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03FB" w14:textId="77777777" w:rsidR="00557567" w:rsidRDefault="00953784">
      <w:pPr>
        <w:jc w:val="center"/>
        <w:rPr>
          <w:b/>
          <w:bCs/>
          <w:sz w:val="36"/>
          <w:szCs w:val="36"/>
        </w:rPr>
      </w:pPr>
      <w:r>
        <w:rPr>
          <w:b/>
          <w:bCs/>
          <w:sz w:val="36"/>
          <w:szCs w:val="36"/>
        </w:rPr>
        <w:t xml:space="preserve">Chellaston Academy       </w:t>
      </w:r>
    </w:p>
    <w:tbl>
      <w:tblPr>
        <w:tblW w:w="11483" w:type="dxa"/>
        <w:tblInd w:w="-318" w:type="dxa"/>
        <w:tblCellMar>
          <w:left w:w="10" w:type="dxa"/>
          <w:right w:w="10" w:type="dxa"/>
        </w:tblCellMar>
        <w:tblLook w:val="0000" w:firstRow="0" w:lastRow="0" w:firstColumn="0" w:lastColumn="0" w:noHBand="0" w:noVBand="0"/>
      </w:tblPr>
      <w:tblGrid>
        <w:gridCol w:w="2704"/>
        <w:gridCol w:w="8779"/>
      </w:tblGrid>
      <w:tr w:rsidR="00557567" w14:paraId="6011A52C" w14:textId="77777777">
        <w:trPr>
          <w:trHeight w:val="173"/>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98615" w14:textId="77777777" w:rsidR="00557567" w:rsidRDefault="00953784">
            <w:pPr>
              <w:spacing w:after="0"/>
            </w:pPr>
            <w:r>
              <w:rPr>
                <w:b/>
                <w:bCs/>
                <w:sz w:val="32"/>
                <w:szCs w:val="32"/>
              </w:rPr>
              <w:t xml:space="preserve">Spanish                                       </w:t>
            </w:r>
          </w:p>
        </w:tc>
        <w:tc>
          <w:tcPr>
            <w:tcW w:w="8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399B8E" w14:textId="5B9E7E29" w:rsidR="00557567" w:rsidRDefault="001D170E" w:rsidP="001D170E">
            <w:pPr>
              <w:spacing w:after="0"/>
              <w:jc w:val="center"/>
            </w:pPr>
            <w:r>
              <w:rPr>
                <w:b/>
                <w:bCs/>
                <w:sz w:val="32"/>
                <w:szCs w:val="32"/>
              </w:rPr>
              <w:t xml:space="preserve">Year 7 </w:t>
            </w:r>
            <w:r w:rsidR="00953784">
              <w:rPr>
                <w:b/>
                <w:bCs/>
                <w:sz w:val="32"/>
                <w:szCs w:val="32"/>
              </w:rPr>
              <w:t xml:space="preserve"> </w:t>
            </w:r>
            <w:r w:rsidR="00953784">
              <w:rPr>
                <w:bCs/>
                <w:sz w:val="32"/>
                <w:szCs w:val="32"/>
              </w:rPr>
              <w:t>(Claro 1 Units 1-4)</w:t>
            </w:r>
          </w:p>
        </w:tc>
      </w:tr>
      <w:tr w:rsidR="00557567" w14:paraId="4C8986A9" w14:textId="77777777">
        <w:trPr>
          <w:trHeight w:val="547"/>
        </w:trPr>
        <w:tc>
          <w:tcPr>
            <w:tcW w:w="1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7C4D" w14:textId="77777777" w:rsidR="00557567" w:rsidRDefault="00953784">
            <w:pPr>
              <w:spacing w:after="0"/>
              <w:rPr>
                <w:b/>
                <w:bCs/>
                <w:sz w:val="24"/>
                <w:szCs w:val="24"/>
              </w:rPr>
            </w:pPr>
            <w:r>
              <w:rPr>
                <w:b/>
                <w:bCs/>
                <w:sz w:val="24"/>
                <w:szCs w:val="24"/>
              </w:rPr>
              <w:t>Intent</w:t>
            </w:r>
          </w:p>
          <w:p w14:paraId="677F5E5A" w14:textId="35EB70B7" w:rsidR="00557567" w:rsidRDefault="00953784">
            <w:pPr>
              <w:spacing w:after="0"/>
              <w:jc w:val="both"/>
              <w:rPr>
                <w:rFonts w:cs="Calibri"/>
                <w:sz w:val="24"/>
                <w:szCs w:val="24"/>
              </w:rPr>
            </w:pPr>
            <w:r>
              <w:rPr>
                <w:rFonts w:cs="Calibri"/>
                <w:sz w:val="24"/>
                <w:szCs w:val="24"/>
              </w:rPr>
              <w:t xml:space="preserve">We aim to deliver a Year 7 Spanish curriculum which is accessible to all students, irrespective of starting points, where students will start to understand the importance of learning about other countries and other cultures. Students will start to build confidence with the four language learning skills (writing, speaking, reading and listening) through a range of exercises provided for them. We will provide opportunities for our students to appreciate the similarities and differences between different cultures and start to break down some of the stereotypes that can exist. This should lead to a respect for all through a deeper compassion and empathy with different identities. </w:t>
            </w:r>
            <w:r w:rsidR="00891D25">
              <w:rPr>
                <w:rFonts w:cs="Calibri"/>
                <w:sz w:val="24"/>
                <w:szCs w:val="24"/>
              </w:rPr>
              <w:t>We hope to develop some of the skills that our students will need in the future when they enter the world of work. Moreover w</w:t>
            </w:r>
            <w:r>
              <w:rPr>
                <w:rFonts w:cs="Calibri"/>
                <w:sz w:val="24"/>
                <w:szCs w:val="24"/>
              </w:rPr>
              <w:t>e hope that students will enjoy their Spanish lessons, learning about the language and the culture. We will cover the following vocab topics; Personal Info, Physical appearance, Freetime and My House.</w:t>
            </w:r>
          </w:p>
          <w:p w14:paraId="1C538E5F" w14:textId="77777777" w:rsidR="00557567" w:rsidRDefault="00953784">
            <w:pPr>
              <w:spacing w:after="0"/>
              <w:jc w:val="both"/>
              <w:rPr>
                <w:rFonts w:cs="Calibri"/>
                <w:sz w:val="24"/>
                <w:szCs w:val="24"/>
              </w:rPr>
            </w:pPr>
            <w:r>
              <w:rPr>
                <w:rFonts w:cs="Calibri"/>
                <w:sz w:val="24"/>
                <w:szCs w:val="24"/>
              </w:rPr>
              <w:t>The following grammar points will be covered; Use of common verbs, use of adjectives, possessives, regular present tense, prepositions, two verb sentences using opinion phrases.</w:t>
            </w:r>
          </w:p>
        </w:tc>
      </w:tr>
      <w:tr w:rsidR="00557567" w14:paraId="2EC0535E" w14:textId="77777777">
        <w:tc>
          <w:tcPr>
            <w:tcW w:w="1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EB6B" w14:textId="77777777" w:rsidR="00557567" w:rsidRDefault="00953784">
            <w:pPr>
              <w:spacing w:after="0"/>
              <w:rPr>
                <w:b/>
                <w:bCs/>
                <w:sz w:val="24"/>
                <w:szCs w:val="24"/>
              </w:rPr>
            </w:pPr>
            <w:r>
              <w:rPr>
                <w:b/>
                <w:bCs/>
                <w:sz w:val="24"/>
                <w:szCs w:val="24"/>
              </w:rPr>
              <w:t>Implementation</w:t>
            </w:r>
          </w:p>
          <w:p w14:paraId="3EF74289" w14:textId="77777777" w:rsidR="00557567" w:rsidRDefault="00953784">
            <w:pPr>
              <w:suppressAutoHyphens w:val="0"/>
              <w:autoSpaceDE w:val="0"/>
              <w:spacing w:after="0"/>
              <w:textAlignment w:val="auto"/>
            </w:pPr>
            <w:r>
              <w:rPr>
                <w:rFonts w:cs="Calibri"/>
                <w:sz w:val="24"/>
                <w:szCs w:val="24"/>
              </w:rPr>
              <w:t>We want to develop independent learners; students will be inquisitive in the way that they learn about other languages and how to equip themselves with the skills which build resilience. We will give students the opportunity to work on their own, in pairs and in groups. We expect student to respect and then understand the cultural differences that exist in our world. We also expect students to facilitate the learning of others by contributing to class discussions, group tasks and work in a productive and ambitious manner. We will provide structure and frameworks to support students in the development of their 4 language learning skills providing balance across the 4 skills and ensuring learning is differentiated to enable all students to make excellent progress. Accuracy and attention to detail (no matter which level pupils are working at) are important to us and will become more refined as students grow in confidence. All learners will have access to quality first teaching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sidR="001A70E9">
              <w:rPr>
                <w:sz w:val="24"/>
                <w:szCs w:val="24"/>
              </w:rPr>
              <w:t>Long term memory will be developed through retrieval practice, knowledge organisers and graphic organisers.</w:t>
            </w:r>
          </w:p>
        </w:tc>
      </w:tr>
      <w:tr w:rsidR="00557567" w14:paraId="6E4A6F57" w14:textId="77777777">
        <w:trPr>
          <w:trHeight w:val="704"/>
        </w:trPr>
        <w:tc>
          <w:tcPr>
            <w:tcW w:w="1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F92" w14:textId="77777777" w:rsidR="00557567" w:rsidRDefault="00953784">
            <w:pPr>
              <w:spacing w:after="0"/>
              <w:rPr>
                <w:b/>
                <w:bCs/>
                <w:sz w:val="24"/>
                <w:szCs w:val="24"/>
              </w:rPr>
            </w:pPr>
            <w:r>
              <w:rPr>
                <w:b/>
                <w:bCs/>
                <w:sz w:val="24"/>
                <w:szCs w:val="24"/>
              </w:rPr>
              <w:t>Impact</w:t>
            </w:r>
          </w:p>
          <w:p w14:paraId="11A12663" w14:textId="77777777" w:rsidR="00557567" w:rsidRDefault="00953784">
            <w:pPr>
              <w:spacing w:after="0"/>
              <w:jc w:val="both"/>
            </w:pPr>
            <w:r>
              <w:rPr>
                <w:rFonts w:cs="Calibri"/>
                <w:sz w:val="24"/>
                <w:szCs w:val="24"/>
              </w:rPr>
              <w:t xml:space="preserve">Language learning skills will enable students to succeed in later life and they will start to understand how the skills they are learning in the Spanish curriculum link to potential future careers and/or skills that they will need in their chosen profession. We will enable our students to be the best versions of themselves through understanding and appreciating differences in other cultures. </w:t>
            </w:r>
            <w:r>
              <w:rPr>
                <w:sz w:val="24"/>
                <w:szCs w:val="24"/>
              </w:rPr>
              <w:t xml:space="preserve">Regular assessments will take place in year 7 to check on students’ progress. These will identify where students are experiencing success and where the curriculum may need to be adjusted. Students will move into year 8 as more confident linguists who have made good progress towards their end of Key Stage academic targets. </w:t>
            </w:r>
          </w:p>
        </w:tc>
      </w:tr>
      <w:tr w:rsidR="00557567" w14:paraId="0C2F095D" w14:textId="77777777">
        <w:tc>
          <w:tcPr>
            <w:tcW w:w="1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5278" w14:textId="77777777" w:rsidR="00557567" w:rsidRDefault="00953784">
            <w:pPr>
              <w:spacing w:after="0"/>
              <w:rPr>
                <w:b/>
                <w:bCs/>
                <w:sz w:val="24"/>
                <w:szCs w:val="24"/>
              </w:rPr>
            </w:pPr>
            <w:r>
              <w:rPr>
                <w:b/>
                <w:bCs/>
                <w:sz w:val="24"/>
                <w:szCs w:val="24"/>
              </w:rPr>
              <w:t xml:space="preserve">Links to prior learning </w:t>
            </w:r>
          </w:p>
          <w:p w14:paraId="2CCE94CB" w14:textId="77777777" w:rsidR="00557567" w:rsidRDefault="00953784">
            <w:pPr>
              <w:spacing w:after="0"/>
              <w:rPr>
                <w:sz w:val="24"/>
                <w:szCs w:val="24"/>
              </w:rPr>
            </w:pPr>
            <w:r>
              <w:rPr>
                <w:sz w:val="24"/>
                <w:szCs w:val="24"/>
              </w:rPr>
              <w:t xml:space="preserve">The year 7 curriculum builds on the skills learned in KS2. All students will have done no Spanish to date. They should try and build on the language learning skills they have covered in Year 6. </w:t>
            </w:r>
          </w:p>
        </w:tc>
      </w:tr>
      <w:tr w:rsidR="00557567" w14:paraId="3752AAEC" w14:textId="77777777">
        <w:tc>
          <w:tcPr>
            <w:tcW w:w="1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6F18E" w14:textId="77777777" w:rsidR="00557567" w:rsidRDefault="00953784">
            <w:pPr>
              <w:spacing w:after="0"/>
              <w:rPr>
                <w:b/>
                <w:bCs/>
                <w:sz w:val="24"/>
                <w:szCs w:val="24"/>
              </w:rPr>
            </w:pPr>
            <w:r>
              <w:rPr>
                <w:b/>
                <w:bCs/>
                <w:sz w:val="24"/>
                <w:szCs w:val="24"/>
              </w:rPr>
              <w:t>Links to future learning</w:t>
            </w:r>
          </w:p>
          <w:p w14:paraId="6AED93F9" w14:textId="77777777" w:rsidR="00557567" w:rsidRDefault="00953784">
            <w:pPr>
              <w:suppressAutoHyphens w:val="0"/>
              <w:autoSpaceDE w:val="0"/>
              <w:spacing w:after="0"/>
              <w:jc w:val="both"/>
              <w:textAlignment w:val="auto"/>
            </w:pPr>
            <w:r>
              <w:rPr>
                <w:rFonts w:cs="Calibri"/>
                <w:sz w:val="24"/>
                <w:szCs w:val="24"/>
              </w:rPr>
              <w:t>The Year 7 Curriculum introduces some crucial grammar points that underpin a lot of the work that is covered again both within the rest of the KS3 curriculum but also within Key Stage 4 and 5. Students will cover vocabulary and grammar points that will be important throughout their language learning at Chellaston. The understanding and learning of these elements will be reinforced and revisited in the Key Stage 3 curriculum, where learners will be encouraged to build on these basics and work with more complexity and yet still maintain the accuracy in their work.</w:t>
            </w:r>
          </w:p>
        </w:tc>
      </w:tr>
      <w:tr w:rsidR="00557567" w14:paraId="142B0153" w14:textId="77777777">
        <w:tc>
          <w:tcPr>
            <w:tcW w:w="1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F620" w14:textId="77777777" w:rsidR="00557567" w:rsidRDefault="00953784">
            <w:pPr>
              <w:spacing w:after="0"/>
              <w:rPr>
                <w:b/>
                <w:bCs/>
                <w:sz w:val="24"/>
                <w:szCs w:val="24"/>
              </w:rPr>
            </w:pPr>
            <w:r>
              <w:rPr>
                <w:b/>
                <w:bCs/>
                <w:sz w:val="24"/>
                <w:szCs w:val="24"/>
              </w:rPr>
              <w:t>Links to other subjects and the wider curriculum</w:t>
            </w:r>
          </w:p>
          <w:p w14:paraId="70B61405" w14:textId="77777777" w:rsidR="00557567" w:rsidRDefault="00953784">
            <w:pPr>
              <w:spacing w:after="0"/>
            </w:pPr>
            <w:r>
              <w:rPr>
                <w:sz w:val="24"/>
                <w:szCs w:val="24"/>
              </w:rPr>
              <w:t>The year 7 curriculum links to other subjects through</w:t>
            </w:r>
            <w:r>
              <w:rPr>
                <w:rFonts w:cs="Calibri"/>
                <w:sz w:val="24"/>
                <w:szCs w:val="24"/>
              </w:rPr>
              <w:t xml:space="preserve"> developing a broad awareness and understanding of the wider curriculum. The development of students’ oracy and their writing skills will link in with the work done in </w:t>
            </w:r>
            <w:r>
              <w:rPr>
                <w:rFonts w:cs="Calibri"/>
                <w:sz w:val="24"/>
                <w:szCs w:val="24"/>
              </w:rPr>
              <w:lastRenderedPageBreak/>
              <w:t>other subjects. Attention to detail and the development of resilience, when work isn’t immediately understandable, are again skills that can help students across the wider Chellaston curriculum.</w:t>
            </w:r>
          </w:p>
        </w:tc>
      </w:tr>
    </w:tbl>
    <w:p w14:paraId="50DE8A38" w14:textId="77777777" w:rsidR="00557567" w:rsidRDefault="00953784">
      <w:pPr>
        <w:pageBreakBefore/>
        <w:rPr>
          <w:b/>
          <w:bCs/>
          <w:sz w:val="28"/>
          <w:szCs w:val="28"/>
        </w:rPr>
      </w:pPr>
      <w:r>
        <w:rPr>
          <w:b/>
          <w:bCs/>
          <w:sz w:val="28"/>
          <w:szCs w:val="28"/>
        </w:rPr>
        <w:lastRenderedPageBreak/>
        <w:t xml:space="preserve"> Topics</w:t>
      </w:r>
    </w:p>
    <w:tbl>
      <w:tblPr>
        <w:tblW w:w="11023" w:type="dxa"/>
        <w:tblCellMar>
          <w:left w:w="10" w:type="dxa"/>
          <w:right w:w="10" w:type="dxa"/>
        </w:tblCellMar>
        <w:tblLook w:val="0000" w:firstRow="0" w:lastRow="0" w:firstColumn="0" w:lastColumn="0" w:noHBand="0" w:noVBand="0"/>
      </w:tblPr>
      <w:tblGrid>
        <w:gridCol w:w="2859"/>
        <w:gridCol w:w="2676"/>
        <w:gridCol w:w="2736"/>
        <w:gridCol w:w="2752"/>
      </w:tblGrid>
      <w:tr w:rsidR="00557567" w14:paraId="7E1BB239" w14:textId="77777777">
        <w:tc>
          <w:tcPr>
            <w:tcW w:w="8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9619C" w14:textId="77777777" w:rsidR="00557567" w:rsidRDefault="00953784">
            <w:pPr>
              <w:spacing w:after="0"/>
            </w:pPr>
            <w:r>
              <w:rPr>
                <w:b/>
                <w:bCs/>
                <w:sz w:val="28"/>
                <w:szCs w:val="28"/>
              </w:rPr>
              <w:t xml:space="preserve">  Autumn 1 into 2 – Personal Information </w:t>
            </w:r>
            <w:r>
              <w:rPr>
                <w:bCs/>
                <w:sz w:val="28"/>
                <w:szCs w:val="28"/>
              </w:rPr>
              <w:t>(Claro 1 Unit 1)</w:t>
            </w:r>
          </w:p>
          <w:p w14:paraId="59D25A4A" w14:textId="77777777" w:rsidR="00557567" w:rsidRDefault="00557567">
            <w:pPr>
              <w:spacing w:after="0"/>
              <w:rPr>
                <w:b/>
                <w:bCs/>
                <w:sz w:val="28"/>
                <w:szCs w:val="28"/>
              </w:rPr>
            </w:pPr>
          </w:p>
          <w:tbl>
            <w:tblPr>
              <w:tblW w:w="7891" w:type="dxa"/>
              <w:tblCellMar>
                <w:left w:w="10" w:type="dxa"/>
                <w:right w:w="10" w:type="dxa"/>
              </w:tblCellMar>
              <w:tblLook w:val="0000" w:firstRow="0" w:lastRow="0" w:firstColumn="0" w:lastColumn="0" w:noHBand="0" w:noVBand="0"/>
            </w:tblPr>
            <w:tblGrid>
              <w:gridCol w:w="3941"/>
              <w:gridCol w:w="3950"/>
            </w:tblGrid>
            <w:tr w:rsidR="00557567" w14:paraId="16B1CDA4"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5DEA0B2" w14:textId="77777777" w:rsidR="00557567" w:rsidRDefault="00953784">
                  <w:pPr>
                    <w:pStyle w:val="Default"/>
                    <w:rPr>
                      <w:b/>
                      <w:bCs/>
                    </w:rPr>
                  </w:pPr>
                  <w:r>
                    <w:rPr>
                      <w:b/>
                      <w:bCs/>
                    </w:rPr>
                    <w:t>Reading</w:t>
                  </w:r>
                </w:p>
                <w:p w14:paraId="78C7C85E" w14:textId="77777777" w:rsidR="00557567" w:rsidRDefault="00953784">
                  <w:pPr>
                    <w:pStyle w:val="Default"/>
                  </w:pPr>
                  <w:r>
                    <w:t xml:space="preserve">Information Retrieval </w:t>
                  </w:r>
                </w:p>
                <w:p w14:paraId="235EBA28" w14:textId="77777777" w:rsidR="00557567" w:rsidRDefault="00953784">
                  <w:pPr>
                    <w:pStyle w:val="Default"/>
                  </w:pPr>
                  <w:r>
                    <w:t xml:space="preserve"> Translation skills</w:t>
                  </w:r>
                </w:p>
                <w:p w14:paraId="04185BB0" w14:textId="77777777" w:rsidR="00557567" w:rsidRDefault="00557567">
                  <w:pPr>
                    <w:pStyle w:val="Default"/>
                  </w:pPr>
                </w:p>
                <w:p w14:paraId="35822988" w14:textId="77777777" w:rsidR="00557567" w:rsidRDefault="00953784">
                  <w:pPr>
                    <w:pStyle w:val="Default"/>
                    <w:rPr>
                      <w:b/>
                      <w:bCs/>
                    </w:rPr>
                  </w:pPr>
                  <w:r>
                    <w:rPr>
                      <w:b/>
                      <w:bCs/>
                    </w:rPr>
                    <w:t>Speaking</w:t>
                  </w:r>
                </w:p>
                <w:p w14:paraId="5D8021E4" w14:textId="77777777" w:rsidR="00557567" w:rsidRDefault="00953784">
                  <w:pPr>
                    <w:pStyle w:val="Default"/>
                  </w:pPr>
                  <w:r>
                    <w:t>Regular sound patterns</w:t>
                  </w:r>
                </w:p>
                <w:p w14:paraId="17A11FB7" w14:textId="77777777" w:rsidR="00557567" w:rsidRDefault="00953784">
                  <w:pPr>
                    <w:pStyle w:val="Default"/>
                  </w:pPr>
                  <w:r>
                    <w:t>Developing confidence to speak out loud</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1B4A7AF0" w14:textId="77777777" w:rsidR="00557567" w:rsidRDefault="00953784">
                  <w:pPr>
                    <w:pStyle w:val="Default"/>
                    <w:rPr>
                      <w:b/>
                      <w:bCs/>
                    </w:rPr>
                  </w:pPr>
                  <w:r>
                    <w:rPr>
                      <w:b/>
                      <w:bCs/>
                    </w:rPr>
                    <w:t>Writing</w:t>
                  </w:r>
                </w:p>
                <w:p w14:paraId="135AF94B" w14:textId="77777777" w:rsidR="00557567" w:rsidRDefault="00953784">
                  <w:pPr>
                    <w:pStyle w:val="Default"/>
                  </w:pPr>
                  <w:r>
                    <w:t>Attention to detail</w:t>
                  </w:r>
                </w:p>
                <w:p w14:paraId="241A7D40" w14:textId="77777777" w:rsidR="00557567" w:rsidRDefault="00953784">
                  <w:pPr>
                    <w:pStyle w:val="Default"/>
                  </w:pPr>
                  <w:r>
                    <w:t xml:space="preserve">Basic translation </w:t>
                  </w:r>
                </w:p>
                <w:p w14:paraId="2743D346" w14:textId="77777777" w:rsidR="00557567" w:rsidRDefault="00557567">
                  <w:pPr>
                    <w:pStyle w:val="Default"/>
                  </w:pPr>
                </w:p>
                <w:p w14:paraId="700CE1CB" w14:textId="77777777" w:rsidR="00557567" w:rsidRDefault="00953784">
                  <w:pPr>
                    <w:pStyle w:val="Default"/>
                    <w:rPr>
                      <w:b/>
                      <w:bCs/>
                    </w:rPr>
                  </w:pPr>
                  <w:r>
                    <w:rPr>
                      <w:b/>
                      <w:bCs/>
                    </w:rPr>
                    <w:t>Listening</w:t>
                  </w:r>
                </w:p>
                <w:p w14:paraId="393F1FE2" w14:textId="77777777" w:rsidR="00557567" w:rsidRDefault="00953784">
                  <w:pPr>
                    <w:pStyle w:val="Default"/>
                    <w:jc w:val="both"/>
                  </w:pPr>
                  <w:r>
                    <w:t>Information retrieval</w:t>
                  </w:r>
                </w:p>
                <w:p w14:paraId="45B6F3BF" w14:textId="77777777" w:rsidR="00557567" w:rsidRDefault="00953784">
                  <w:pPr>
                    <w:pStyle w:val="Default"/>
                  </w:pPr>
                  <w:r>
                    <w:t>Awareness of different phonics</w:t>
                  </w:r>
                </w:p>
              </w:tc>
            </w:tr>
            <w:tr w:rsidR="00557567" w14:paraId="6A024AF3"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2802B19" w14:textId="244FDFC5" w:rsidR="00557567" w:rsidRDefault="00557567">
                  <w:pPr>
                    <w:pStyle w:val="Default"/>
                  </w:pPr>
                </w:p>
              </w:tc>
            </w:tr>
          </w:tbl>
          <w:p w14:paraId="7502498E" w14:textId="77777777" w:rsidR="00557567" w:rsidRDefault="00557567">
            <w:pPr>
              <w:spacing w:after="0"/>
              <w:rPr>
                <w:b/>
                <w:bCs/>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C165" w14:textId="77777777" w:rsidR="00557567" w:rsidRDefault="00953784">
            <w:pPr>
              <w:spacing w:after="0"/>
              <w:rPr>
                <w:b/>
                <w:bCs/>
                <w:sz w:val="24"/>
                <w:szCs w:val="24"/>
              </w:rPr>
            </w:pPr>
            <w:r>
              <w:rPr>
                <w:b/>
                <w:bCs/>
                <w:sz w:val="24"/>
                <w:szCs w:val="24"/>
              </w:rPr>
              <w:t xml:space="preserve">Home Learning </w:t>
            </w:r>
          </w:p>
          <w:p w14:paraId="112446CA" w14:textId="77777777" w:rsidR="00557567" w:rsidRDefault="00557567">
            <w:pPr>
              <w:spacing w:after="0"/>
            </w:pPr>
          </w:p>
          <w:p w14:paraId="37BC7A0B" w14:textId="77777777" w:rsidR="00557567" w:rsidRDefault="00953784">
            <w:pPr>
              <w:spacing w:after="0"/>
              <w:rPr>
                <w:sz w:val="24"/>
                <w:szCs w:val="24"/>
              </w:rPr>
            </w:pPr>
            <w:r>
              <w:rPr>
                <w:sz w:val="24"/>
                <w:szCs w:val="24"/>
              </w:rPr>
              <w:t>Vocab learning</w:t>
            </w:r>
          </w:p>
          <w:p w14:paraId="54A2B67C" w14:textId="77777777" w:rsidR="00557567" w:rsidRDefault="00557567">
            <w:pPr>
              <w:spacing w:after="0"/>
            </w:pPr>
          </w:p>
          <w:p w14:paraId="013F9F9F" w14:textId="77777777" w:rsidR="00557567" w:rsidRPr="001D170E" w:rsidRDefault="00953784">
            <w:pPr>
              <w:spacing w:after="0"/>
              <w:rPr>
                <w:sz w:val="24"/>
              </w:rPr>
            </w:pPr>
            <w:r w:rsidRPr="001D170E">
              <w:rPr>
                <w:sz w:val="24"/>
              </w:rPr>
              <w:t>Grammar exercises testing understanding</w:t>
            </w:r>
          </w:p>
          <w:p w14:paraId="00DB51CF" w14:textId="77777777" w:rsidR="00557567" w:rsidRPr="001D170E" w:rsidRDefault="00557567">
            <w:pPr>
              <w:spacing w:after="0"/>
              <w:rPr>
                <w:sz w:val="24"/>
              </w:rPr>
            </w:pPr>
          </w:p>
          <w:p w14:paraId="78DE2AC5" w14:textId="77777777" w:rsidR="00557567" w:rsidRDefault="00953784">
            <w:pPr>
              <w:spacing w:after="0"/>
            </w:pPr>
            <w:r w:rsidRPr="001D170E">
              <w:rPr>
                <w:sz w:val="24"/>
              </w:rPr>
              <w:t>Written pieces working on developing accuracy</w:t>
            </w:r>
          </w:p>
        </w:tc>
      </w:tr>
      <w:tr w:rsidR="00557567" w14:paraId="395E26E0" w14:textId="77777777">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2088" w14:textId="6AF8FC1F" w:rsidR="00557567" w:rsidRDefault="00E4770F">
            <w:pPr>
              <w:spacing w:after="0"/>
              <w:rPr>
                <w:b/>
                <w:bCs/>
                <w:sz w:val="24"/>
                <w:szCs w:val="24"/>
              </w:rPr>
            </w:pPr>
            <w:r>
              <w:rPr>
                <w:b/>
                <w:bCs/>
                <w:sz w:val="24"/>
                <w:szCs w:val="24"/>
              </w:rPr>
              <w:t>Topics in unit 1</w:t>
            </w:r>
          </w:p>
          <w:p w14:paraId="6599C391" w14:textId="77777777" w:rsidR="00557567" w:rsidRDefault="00557567">
            <w:pPr>
              <w:spacing w:after="0"/>
              <w:rPr>
                <w:b/>
                <w:bCs/>
                <w:sz w:val="24"/>
                <w:szCs w:val="24"/>
              </w:rPr>
            </w:pPr>
          </w:p>
          <w:p w14:paraId="56F07A6D" w14:textId="77777777" w:rsidR="00557567" w:rsidRDefault="00953784">
            <w:pPr>
              <w:pStyle w:val="ListParagraph"/>
              <w:numPr>
                <w:ilvl w:val="0"/>
                <w:numId w:val="1"/>
              </w:numPr>
              <w:suppressAutoHyphens w:val="0"/>
              <w:textAlignment w:val="auto"/>
            </w:pPr>
            <w:r>
              <w:t>Getting to know the Spanish speaking countries of the world – sharing existing knowledge and travel</w:t>
            </w:r>
          </w:p>
          <w:p w14:paraId="62957EE3" w14:textId="77777777" w:rsidR="00557567" w:rsidRDefault="00953784">
            <w:pPr>
              <w:pStyle w:val="ListParagraph"/>
              <w:numPr>
                <w:ilvl w:val="0"/>
                <w:numId w:val="1"/>
              </w:numPr>
              <w:suppressAutoHyphens w:val="0"/>
              <w:textAlignment w:val="auto"/>
            </w:pPr>
            <w:r>
              <w:t>Recognising and using a range of ways to introduce oneself – common verbs</w:t>
            </w:r>
          </w:p>
          <w:p w14:paraId="1C31BBC2" w14:textId="77777777" w:rsidR="00557567" w:rsidRDefault="00953784">
            <w:pPr>
              <w:pStyle w:val="ListParagraph"/>
              <w:numPr>
                <w:ilvl w:val="0"/>
                <w:numId w:val="1"/>
              </w:numPr>
              <w:suppressAutoHyphens w:val="0"/>
              <w:textAlignment w:val="auto"/>
            </w:pPr>
            <w:r>
              <w:t>Learning days and months – accurate spellings</w:t>
            </w:r>
          </w:p>
          <w:p w14:paraId="3AFCCD88" w14:textId="77777777" w:rsidR="00557567" w:rsidRDefault="00953784">
            <w:pPr>
              <w:pStyle w:val="ListParagraph"/>
              <w:numPr>
                <w:ilvl w:val="0"/>
                <w:numId w:val="1"/>
              </w:numPr>
              <w:suppressAutoHyphens w:val="0"/>
              <w:textAlignment w:val="auto"/>
            </w:pPr>
            <w:r>
              <w:t>Saying and understanding how dates are formed</w:t>
            </w:r>
          </w:p>
          <w:p w14:paraId="0F659BE6" w14:textId="77777777" w:rsidR="00557567" w:rsidRDefault="00953784">
            <w:pPr>
              <w:pStyle w:val="ListParagraph"/>
              <w:numPr>
                <w:ilvl w:val="0"/>
                <w:numId w:val="1"/>
              </w:numPr>
              <w:suppressAutoHyphens w:val="0"/>
              <w:textAlignment w:val="auto"/>
            </w:pPr>
            <w:r>
              <w:t>Learning colours – recognise gender different</w:t>
            </w:r>
          </w:p>
          <w:p w14:paraId="481A7097" w14:textId="77777777" w:rsidR="00557567" w:rsidRDefault="00953784">
            <w:pPr>
              <w:pStyle w:val="ListParagraph"/>
              <w:numPr>
                <w:ilvl w:val="0"/>
                <w:numId w:val="1"/>
              </w:numPr>
              <w:spacing w:after="0"/>
            </w:pPr>
            <w:r>
              <w:t>Learning classroom items and language</w:t>
            </w:r>
          </w:p>
        </w:tc>
      </w:tr>
      <w:tr w:rsidR="00557567" w14:paraId="12768C7F" w14:textId="77777777">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8D7AC" w14:textId="2B3E6954" w:rsidR="00557567" w:rsidRDefault="00557567">
            <w:pPr>
              <w:pStyle w:val="ListParagraph"/>
              <w:numPr>
                <w:ilvl w:val="0"/>
                <w:numId w:val="2"/>
              </w:numPr>
              <w:spacing w:after="0"/>
            </w:pPr>
          </w:p>
        </w:tc>
      </w:tr>
      <w:tr w:rsidR="00557567" w14:paraId="6A14A2D0" w14:textId="77777777">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A1A7" w14:textId="7FF927D0" w:rsidR="00557567" w:rsidRDefault="00953784">
            <w:pPr>
              <w:spacing w:after="0"/>
            </w:pPr>
            <w:r>
              <w:rPr>
                <w:b/>
                <w:bCs/>
                <w:sz w:val="24"/>
                <w:szCs w:val="24"/>
              </w:rPr>
              <w:t xml:space="preserve">Assessment       </w:t>
            </w:r>
            <w:r>
              <w:rPr>
                <w:sz w:val="24"/>
                <w:szCs w:val="24"/>
              </w:rPr>
              <w:t>Write a</w:t>
            </w:r>
            <w:r w:rsidR="00891D25">
              <w:rPr>
                <w:sz w:val="24"/>
                <w:szCs w:val="24"/>
              </w:rPr>
              <w:t xml:space="preserve"> longer piece of written Spanish</w:t>
            </w:r>
            <w:r>
              <w:rPr>
                <w:sz w:val="24"/>
                <w:szCs w:val="24"/>
              </w:rPr>
              <w:t xml:space="preserve"> / Translation Eng to Sp</w:t>
            </w:r>
          </w:p>
          <w:p w14:paraId="255E6261" w14:textId="77777777" w:rsidR="00557567" w:rsidRDefault="00953784">
            <w:pPr>
              <w:spacing w:after="0"/>
              <w:rPr>
                <w:sz w:val="24"/>
                <w:szCs w:val="24"/>
              </w:rPr>
            </w:pPr>
            <w:r>
              <w:rPr>
                <w:sz w:val="24"/>
                <w:szCs w:val="24"/>
              </w:rPr>
              <w:t xml:space="preserve">                             Look at a range of reading texts and retrieve information / Translation Sp to Eng</w:t>
            </w:r>
          </w:p>
          <w:p w14:paraId="30F0ED7E" w14:textId="77777777" w:rsidR="00557567" w:rsidRDefault="00953784">
            <w:pPr>
              <w:spacing w:after="0"/>
            </w:pPr>
            <w:r>
              <w:rPr>
                <w:sz w:val="24"/>
                <w:szCs w:val="24"/>
              </w:rPr>
              <w:t xml:space="preserve">                             </w:t>
            </w:r>
            <w:r>
              <w:rPr>
                <w:b/>
                <w:bCs/>
                <w:sz w:val="24"/>
                <w:szCs w:val="24"/>
              </w:rPr>
              <w:t>Completed after Unit 1 and 2</w:t>
            </w:r>
          </w:p>
          <w:p w14:paraId="25D3D4D7" w14:textId="77777777" w:rsidR="00557567" w:rsidRDefault="00557567">
            <w:pPr>
              <w:spacing w:after="0"/>
              <w:rPr>
                <w:sz w:val="24"/>
                <w:szCs w:val="24"/>
              </w:rPr>
            </w:pPr>
          </w:p>
          <w:p w14:paraId="4A98FC52" w14:textId="77777777" w:rsidR="00557567" w:rsidRDefault="00557567">
            <w:pPr>
              <w:spacing w:after="0"/>
            </w:pPr>
          </w:p>
        </w:tc>
      </w:tr>
      <w:tr w:rsidR="00557567" w14:paraId="2B83DF13" w14:textId="77777777">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6FB47" w14:textId="77777777" w:rsidR="00557567" w:rsidRDefault="00953784">
            <w:pPr>
              <w:spacing w:after="0"/>
              <w:rPr>
                <w:b/>
                <w:bCs/>
                <w:sz w:val="24"/>
                <w:szCs w:val="24"/>
              </w:rPr>
            </w:pPr>
            <w:bookmarkStart w:id="0" w:name="_Hlk36493246"/>
            <w:r>
              <w:rPr>
                <w:b/>
                <w:bCs/>
                <w:sz w:val="24"/>
                <w:szCs w:val="24"/>
              </w:rPr>
              <w:t xml:space="preserve">Wider curriculum </w:t>
            </w:r>
          </w:p>
          <w:p w14:paraId="6AD293FA" w14:textId="77777777" w:rsidR="00557567" w:rsidRDefault="00557567">
            <w:pPr>
              <w:spacing w:after="0"/>
              <w:rPr>
                <w:b/>
                <w:bCs/>
                <w:sz w:val="24"/>
                <w:szCs w:val="24"/>
              </w:rPr>
            </w:pPr>
          </w:p>
        </w:tc>
      </w:tr>
      <w:tr w:rsidR="00557567" w14:paraId="1D0D39CF" w14:textId="77777777">
        <w:trPr>
          <w:trHeight w:val="416"/>
        </w:trPr>
        <w:tc>
          <w:tcPr>
            <w:tcW w:w="2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9C1D" w14:textId="77777777" w:rsidR="00557567" w:rsidRDefault="00953784">
            <w:pPr>
              <w:spacing w:after="0"/>
              <w:rPr>
                <w:sz w:val="24"/>
                <w:szCs w:val="24"/>
              </w:rPr>
            </w:pPr>
            <w:r>
              <w:rPr>
                <w:sz w:val="24"/>
                <w:szCs w:val="24"/>
              </w:rPr>
              <w:t xml:space="preserve">Literacy </w:t>
            </w:r>
          </w:p>
          <w:p w14:paraId="279EF7ED" w14:textId="77777777" w:rsidR="00557567" w:rsidRDefault="00953784">
            <w:pPr>
              <w:pStyle w:val="ListParagraph"/>
              <w:numPr>
                <w:ilvl w:val="0"/>
                <w:numId w:val="3"/>
              </w:numPr>
              <w:spacing w:after="0"/>
            </w:pPr>
            <w:r>
              <w:rPr>
                <w:sz w:val="24"/>
                <w:szCs w:val="24"/>
              </w:rPr>
              <w:t>Reading/writing skills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9A0E73" w14:textId="77777777" w:rsidR="00557567" w:rsidRDefault="00953784">
            <w:pPr>
              <w:spacing w:after="0"/>
              <w:rPr>
                <w:sz w:val="24"/>
                <w:szCs w:val="24"/>
              </w:rPr>
            </w:pPr>
            <w:r>
              <w:rPr>
                <w:sz w:val="24"/>
                <w:szCs w:val="24"/>
              </w:rPr>
              <w:t>Numeracy</w:t>
            </w:r>
          </w:p>
          <w:p w14:paraId="692912F6" w14:textId="77777777" w:rsidR="00557567" w:rsidRDefault="00557567">
            <w:pPr>
              <w:spacing w:after="0"/>
              <w:rPr>
                <w:sz w:val="24"/>
                <w:szCs w:val="24"/>
              </w:rPr>
            </w:pPr>
          </w:p>
          <w:p w14:paraId="67C9689E" w14:textId="77777777" w:rsidR="00557567" w:rsidRDefault="00953784">
            <w:pPr>
              <w:spacing w:after="0"/>
              <w:rPr>
                <w:sz w:val="24"/>
                <w:szCs w:val="24"/>
              </w:rPr>
            </w:pPr>
            <w:r>
              <w:rPr>
                <w:sz w:val="24"/>
                <w:szCs w:val="24"/>
              </w:rPr>
              <w:t>Numbers 1-30</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BF5BE7" w14:textId="77777777" w:rsidR="00557567" w:rsidRDefault="00953784">
            <w:pPr>
              <w:spacing w:after="0"/>
              <w:rPr>
                <w:sz w:val="24"/>
                <w:szCs w:val="24"/>
              </w:rPr>
            </w:pPr>
            <w:r>
              <w:rPr>
                <w:sz w:val="24"/>
                <w:szCs w:val="24"/>
              </w:rPr>
              <w:t xml:space="preserve">British Values </w:t>
            </w:r>
          </w:p>
          <w:p w14:paraId="2C3572FA" w14:textId="77777777" w:rsidR="00557567" w:rsidRDefault="00953784">
            <w:pPr>
              <w:pStyle w:val="ListParagraph"/>
              <w:numPr>
                <w:ilvl w:val="0"/>
                <w:numId w:val="4"/>
              </w:numPr>
              <w:spacing w:after="0"/>
              <w:rPr>
                <w:sz w:val="24"/>
                <w:szCs w:val="24"/>
              </w:rPr>
            </w:pPr>
            <w:r>
              <w:rPr>
                <w:sz w:val="24"/>
                <w:szCs w:val="24"/>
              </w:rPr>
              <w:t>respect and tolerance of others</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88B44B" w14:textId="77777777" w:rsidR="00557567" w:rsidRDefault="00953784">
            <w:pPr>
              <w:spacing w:after="0"/>
              <w:rPr>
                <w:sz w:val="24"/>
                <w:szCs w:val="24"/>
              </w:rPr>
            </w:pPr>
            <w:r>
              <w:rPr>
                <w:sz w:val="24"/>
                <w:szCs w:val="24"/>
              </w:rPr>
              <w:t>Employability</w:t>
            </w:r>
          </w:p>
          <w:p w14:paraId="2C796210" w14:textId="77777777" w:rsidR="00557567" w:rsidRDefault="00953784">
            <w:pPr>
              <w:pStyle w:val="ListParagraph"/>
              <w:numPr>
                <w:ilvl w:val="0"/>
                <w:numId w:val="5"/>
              </w:numPr>
              <w:spacing w:after="0"/>
              <w:rPr>
                <w:sz w:val="24"/>
                <w:szCs w:val="24"/>
              </w:rPr>
            </w:pPr>
            <w:r>
              <w:rPr>
                <w:sz w:val="24"/>
                <w:szCs w:val="24"/>
              </w:rPr>
              <w:t>cultural understanding</w:t>
            </w:r>
          </w:p>
          <w:p w14:paraId="47B3B7DC" w14:textId="77777777" w:rsidR="00557567" w:rsidRDefault="00953784">
            <w:pPr>
              <w:pStyle w:val="ListParagraph"/>
              <w:numPr>
                <w:ilvl w:val="0"/>
                <w:numId w:val="5"/>
              </w:numPr>
              <w:spacing w:after="0"/>
              <w:rPr>
                <w:sz w:val="24"/>
                <w:szCs w:val="24"/>
              </w:rPr>
            </w:pPr>
            <w:r>
              <w:rPr>
                <w:sz w:val="24"/>
                <w:szCs w:val="24"/>
              </w:rPr>
              <w:t>written communication</w:t>
            </w:r>
          </w:p>
          <w:p w14:paraId="54A147AA" w14:textId="77777777" w:rsidR="00557567" w:rsidRDefault="00953784">
            <w:pPr>
              <w:pStyle w:val="ListParagraph"/>
              <w:numPr>
                <w:ilvl w:val="0"/>
                <w:numId w:val="5"/>
              </w:numPr>
              <w:spacing w:after="0"/>
              <w:rPr>
                <w:sz w:val="24"/>
                <w:szCs w:val="24"/>
              </w:rPr>
            </w:pPr>
            <w:r>
              <w:rPr>
                <w:sz w:val="24"/>
                <w:szCs w:val="24"/>
              </w:rPr>
              <w:t>listening carefully</w:t>
            </w:r>
          </w:p>
          <w:p w14:paraId="4A472F4E" w14:textId="77777777" w:rsidR="00557567" w:rsidRDefault="00953784">
            <w:pPr>
              <w:pStyle w:val="ListParagraph"/>
              <w:numPr>
                <w:ilvl w:val="0"/>
                <w:numId w:val="5"/>
              </w:numPr>
              <w:spacing w:after="0"/>
              <w:rPr>
                <w:sz w:val="24"/>
                <w:szCs w:val="24"/>
              </w:rPr>
            </w:pPr>
            <w:r>
              <w:rPr>
                <w:sz w:val="24"/>
                <w:szCs w:val="24"/>
              </w:rPr>
              <w:t>attention to detail</w:t>
            </w:r>
          </w:p>
          <w:p w14:paraId="27EEA86A" w14:textId="77777777" w:rsidR="00557567" w:rsidRDefault="00953784">
            <w:pPr>
              <w:pStyle w:val="ListParagraph"/>
              <w:numPr>
                <w:ilvl w:val="0"/>
                <w:numId w:val="5"/>
              </w:numPr>
              <w:spacing w:after="0"/>
              <w:rPr>
                <w:sz w:val="24"/>
                <w:szCs w:val="24"/>
              </w:rPr>
            </w:pPr>
            <w:r>
              <w:rPr>
                <w:sz w:val="24"/>
                <w:szCs w:val="24"/>
              </w:rPr>
              <w:t>selecting key information</w:t>
            </w:r>
          </w:p>
          <w:p w14:paraId="09BFC5A0" w14:textId="77777777" w:rsidR="00557567" w:rsidRDefault="00557567">
            <w:pPr>
              <w:spacing w:after="0"/>
              <w:rPr>
                <w:sz w:val="24"/>
                <w:szCs w:val="24"/>
              </w:rPr>
            </w:pPr>
          </w:p>
        </w:tc>
      </w:tr>
      <w:tr w:rsidR="00557567" w14:paraId="24FED1B1" w14:textId="77777777">
        <w:trPr>
          <w:trHeight w:val="551"/>
        </w:trPr>
        <w:tc>
          <w:tcPr>
            <w:tcW w:w="2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F73E5" w14:textId="77777777" w:rsidR="00557567" w:rsidRDefault="00953784">
            <w:pPr>
              <w:spacing w:after="0"/>
              <w:rPr>
                <w:sz w:val="24"/>
                <w:szCs w:val="24"/>
              </w:rPr>
            </w:pPr>
            <w:r>
              <w:rPr>
                <w:sz w:val="24"/>
                <w:szCs w:val="24"/>
              </w:rPr>
              <w:t>SMSC</w:t>
            </w:r>
          </w:p>
          <w:p w14:paraId="11BDECCA" w14:textId="77777777" w:rsidR="00557567" w:rsidRDefault="00953784">
            <w:pPr>
              <w:pStyle w:val="ListParagraph"/>
              <w:numPr>
                <w:ilvl w:val="0"/>
                <w:numId w:val="6"/>
              </w:numPr>
              <w:spacing w:after="0"/>
            </w:pPr>
            <w:r>
              <w:rPr>
                <w:sz w:val="24"/>
                <w:szCs w:val="24"/>
              </w:rPr>
              <w:t>Spanish speaking countries of the world.</w:t>
            </w:r>
            <w:r>
              <w:rPr>
                <w:i/>
                <w:iCs/>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31B7A2" w14:textId="77777777" w:rsidR="00557567" w:rsidRDefault="00953784">
            <w:pPr>
              <w:spacing w:after="0"/>
              <w:rPr>
                <w:sz w:val="24"/>
                <w:szCs w:val="24"/>
              </w:rPr>
            </w:pPr>
            <w:r>
              <w:rPr>
                <w:sz w:val="24"/>
                <w:szCs w:val="24"/>
              </w:rPr>
              <w:t>Cultural Capital</w:t>
            </w:r>
          </w:p>
          <w:p w14:paraId="145E88D0" w14:textId="77777777" w:rsidR="00557567" w:rsidRDefault="00953784">
            <w:pPr>
              <w:spacing w:after="0"/>
              <w:rPr>
                <w:sz w:val="24"/>
                <w:szCs w:val="24"/>
              </w:rPr>
            </w:pPr>
            <w:r>
              <w:rPr>
                <w:sz w:val="24"/>
                <w:szCs w:val="24"/>
              </w:rPr>
              <w:t>Why is a lot of the world Spanish speaking?</w:t>
            </w:r>
          </w:p>
          <w:p w14:paraId="09B34791" w14:textId="77777777" w:rsidR="00557567" w:rsidRDefault="00953784">
            <w:pPr>
              <w:spacing w:after="0"/>
              <w:rPr>
                <w:sz w:val="24"/>
                <w:szCs w:val="24"/>
              </w:rPr>
            </w:pPr>
            <w:r>
              <w:rPr>
                <w:sz w:val="24"/>
                <w:szCs w:val="24"/>
              </w:rPr>
              <w:t>Developing academic language</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CD3B66" w14:textId="77777777" w:rsidR="00557567" w:rsidRDefault="00953784">
            <w:pPr>
              <w:spacing w:after="0"/>
              <w:rPr>
                <w:sz w:val="24"/>
                <w:szCs w:val="24"/>
              </w:rPr>
            </w:pPr>
            <w:r>
              <w:rPr>
                <w:sz w:val="24"/>
                <w:szCs w:val="24"/>
              </w:rPr>
              <w:t>Character Education</w:t>
            </w:r>
          </w:p>
          <w:p w14:paraId="056C9AF7" w14:textId="77777777" w:rsidR="00557567" w:rsidRDefault="00953784">
            <w:pPr>
              <w:pStyle w:val="ListParagraph"/>
              <w:numPr>
                <w:ilvl w:val="0"/>
                <w:numId w:val="6"/>
              </w:numPr>
              <w:spacing w:after="0"/>
            </w:pPr>
            <w:r>
              <w:rPr>
                <w:sz w:val="24"/>
                <w:szCs w:val="24"/>
              </w:rPr>
              <w:t>Resilience to complete a task</w:t>
            </w:r>
          </w:p>
          <w:p w14:paraId="3281A037" w14:textId="77777777" w:rsidR="00557567" w:rsidRDefault="00953784">
            <w:pPr>
              <w:pStyle w:val="ListParagraph"/>
              <w:numPr>
                <w:ilvl w:val="0"/>
                <w:numId w:val="6"/>
              </w:numPr>
              <w:spacing w:after="0"/>
            </w:pPr>
            <w:r>
              <w:rPr>
                <w:sz w:val="24"/>
                <w:szCs w:val="24"/>
              </w:rPr>
              <w:t>Working independently</w:t>
            </w:r>
          </w:p>
          <w:p w14:paraId="31EC3772" w14:textId="77777777" w:rsidR="00557567" w:rsidRDefault="00953784">
            <w:pPr>
              <w:pStyle w:val="ListParagraph"/>
              <w:numPr>
                <w:ilvl w:val="0"/>
                <w:numId w:val="6"/>
              </w:numPr>
              <w:spacing w:after="0"/>
            </w:pPr>
            <w:r>
              <w:rPr>
                <w:sz w:val="24"/>
                <w:szCs w:val="24"/>
              </w:rPr>
              <w:t>Participation</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17E59B" w14:textId="77777777" w:rsidR="00557567" w:rsidRDefault="00953784">
            <w:pPr>
              <w:spacing w:after="0"/>
              <w:rPr>
                <w:sz w:val="24"/>
                <w:szCs w:val="24"/>
              </w:rPr>
            </w:pPr>
            <w:r>
              <w:rPr>
                <w:sz w:val="24"/>
                <w:szCs w:val="24"/>
              </w:rPr>
              <w:t>Personal Development</w:t>
            </w:r>
          </w:p>
          <w:p w14:paraId="05D0594F" w14:textId="77777777" w:rsidR="00557567" w:rsidRDefault="00953784">
            <w:pPr>
              <w:spacing w:after="0"/>
              <w:rPr>
                <w:sz w:val="24"/>
                <w:szCs w:val="24"/>
              </w:rPr>
            </w:pPr>
            <w:r>
              <w:rPr>
                <w:sz w:val="24"/>
                <w:szCs w:val="24"/>
              </w:rPr>
              <w:t>Taking responsibility for your own work</w:t>
            </w:r>
          </w:p>
        </w:tc>
      </w:tr>
      <w:tr w:rsidR="00557567" w14:paraId="6B3C2F04" w14:textId="77777777">
        <w:trPr>
          <w:trHeight w:val="150"/>
        </w:trPr>
        <w:tc>
          <w:tcPr>
            <w:tcW w:w="11023"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5EBF2A4C" w14:textId="77777777" w:rsidR="00557567" w:rsidRDefault="00557567">
            <w:pPr>
              <w:spacing w:after="0"/>
            </w:pPr>
          </w:p>
          <w:p w14:paraId="66C68BE2" w14:textId="77777777" w:rsidR="00557567" w:rsidRDefault="00557567">
            <w:pPr>
              <w:spacing w:after="0"/>
            </w:pPr>
          </w:p>
          <w:p w14:paraId="69F15AFB" w14:textId="77777777" w:rsidR="00557567" w:rsidRDefault="00557567">
            <w:pPr>
              <w:spacing w:after="0"/>
            </w:pPr>
          </w:p>
        </w:tc>
      </w:tr>
      <w:bookmarkEnd w:id="0"/>
      <w:tr w:rsidR="00557567" w14:paraId="78BE5614" w14:textId="77777777" w:rsidTr="00891D25">
        <w:trPr>
          <w:trHeight w:val="4326"/>
        </w:trPr>
        <w:tc>
          <w:tcPr>
            <w:tcW w:w="8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9281" w14:textId="77777777" w:rsidR="00557567" w:rsidRDefault="00953784">
            <w:pPr>
              <w:spacing w:after="0"/>
            </w:pPr>
            <w:r>
              <w:rPr>
                <w:b/>
                <w:bCs/>
                <w:sz w:val="24"/>
                <w:szCs w:val="24"/>
              </w:rPr>
              <w:t xml:space="preserve"> </w:t>
            </w:r>
            <w:r>
              <w:rPr>
                <w:b/>
                <w:bCs/>
                <w:sz w:val="28"/>
                <w:szCs w:val="28"/>
              </w:rPr>
              <w:t xml:space="preserve">Autumn 2  into Spring – </w:t>
            </w:r>
          </w:p>
          <w:p w14:paraId="21D547FD" w14:textId="77777777" w:rsidR="00557567" w:rsidRDefault="00953784">
            <w:pPr>
              <w:spacing w:after="0"/>
              <w:rPr>
                <w:b/>
                <w:bCs/>
                <w:sz w:val="28"/>
                <w:szCs w:val="28"/>
              </w:rPr>
            </w:pPr>
            <w:r>
              <w:rPr>
                <w:b/>
                <w:bCs/>
                <w:sz w:val="28"/>
                <w:szCs w:val="28"/>
              </w:rPr>
              <w:t xml:space="preserve">Physical descriptions / family / Pets / Personality </w:t>
            </w:r>
            <w:r>
              <w:rPr>
                <w:bCs/>
                <w:sz w:val="28"/>
                <w:szCs w:val="28"/>
              </w:rPr>
              <w:t>(Claro 1 Unit 2)</w:t>
            </w:r>
          </w:p>
          <w:p w14:paraId="0E3788C2" w14:textId="77777777" w:rsidR="00557567" w:rsidRDefault="00557567">
            <w:pPr>
              <w:spacing w:after="0"/>
              <w:rPr>
                <w:b/>
                <w:bCs/>
                <w:sz w:val="24"/>
                <w:szCs w:val="24"/>
              </w:rPr>
            </w:pPr>
          </w:p>
          <w:tbl>
            <w:tblPr>
              <w:tblW w:w="7891" w:type="dxa"/>
              <w:tblCellMar>
                <w:left w:w="10" w:type="dxa"/>
                <w:right w:w="10" w:type="dxa"/>
              </w:tblCellMar>
              <w:tblLook w:val="0000" w:firstRow="0" w:lastRow="0" w:firstColumn="0" w:lastColumn="0" w:noHBand="0" w:noVBand="0"/>
            </w:tblPr>
            <w:tblGrid>
              <w:gridCol w:w="3941"/>
              <w:gridCol w:w="3950"/>
            </w:tblGrid>
            <w:tr w:rsidR="00557567" w14:paraId="3C30B028"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038637C6" w14:textId="77777777" w:rsidR="00557567" w:rsidRDefault="00953784">
                  <w:pPr>
                    <w:pStyle w:val="Default"/>
                    <w:rPr>
                      <w:b/>
                      <w:bCs/>
                    </w:rPr>
                  </w:pPr>
                  <w:r>
                    <w:rPr>
                      <w:b/>
                      <w:bCs/>
                    </w:rPr>
                    <w:t>Reading</w:t>
                  </w:r>
                </w:p>
                <w:p w14:paraId="4F164A5F" w14:textId="77777777" w:rsidR="00557567" w:rsidRDefault="00953784">
                  <w:pPr>
                    <w:pStyle w:val="Default"/>
                  </w:pPr>
                  <w:r>
                    <w:t xml:space="preserve">Information Retrieval </w:t>
                  </w:r>
                </w:p>
                <w:p w14:paraId="252FF521" w14:textId="77777777" w:rsidR="00557567" w:rsidRDefault="00953784">
                  <w:pPr>
                    <w:pStyle w:val="Default"/>
                  </w:pPr>
                  <w:r>
                    <w:t xml:space="preserve"> Translation skills</w:t>
                  </w:r>
                </w:p>
                <w:p w14:paraId="3BDBCBEE" w14:textId="77777777" w:rsidR="00557567" w:rsidRDefault="00557567">
                  <w:pPr>
                    <w:pStyle w:val="Default"/>
                  </w:pPr>
                </w:p>
                <w:p w14:paraId="7A2B343C" w14:textId="77777777" w:rsidR="00557567" w:rsidRDefault="00953784">
                  <w:pPr>
                    <w:pStyle w:val="Default"/>
                    <w:rPr>
                      <w:b/>
                      <w:bCs/>
                    </w:rPr>
                  </w:pPr>
                  <w:r>
                    <w:rPr>
                      <w:b/>
                      <w:bCs/>
                    </w:rPr>
                    <w:t>Speaking</w:t>
                  </w:r>
                </w:p>
                <w:p w14:paraId="667FECA3" w14:textId="77777777" w:rsidR="00557567" w:rsidRDefault="00953784">
                  <w:pPr>
                    <w:pStyle w:val="Default"/>
                  </w:pPr>
                  <w:r>
                    <w:t>Regular sound patterns</w:t>
                  </w:r>
                </w:p>
                <w:p w14:paraId="54A61962" w14:textId="77777777" w:rsidR="00557567" w:rsidRDefault="00953784">
                  <w:pPr>
                    <w:pStyle w:val="Default"/>
                  </w:pPr>
                  <w:r>
                    <w:t>Developing confidence to speak out loud</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03289B39" w14:textId="77777777" w:rsidR="00557567" w:rsidRDefault="00953784">
                  <w:pPr>
                    <w:pStyle w:val="Default"/>
                    <w:rPr>
                      <w:b/>
                      <w:bCs/>
                    </w:rPr>
                  </w:pPr>
                  <w:r>
                    <w:rPr>
                      <w:b/>
                      <w:bCs/>
                    </w:rPr>
                    <w:t>Writing</w:t>
                  </w:r>
                </w:p>
                <w:p w14:paraId="47D78C49" w14:textId="77777777" w:rsidR="00557567" w:rsidRDefault="00953784">
                  <w:pPr>
                    <w:pStyle w:val="Default"/>
                  </w:pPr>
                  <w:r>
                    <w:t>Attention to detail</w:t>
                  </w:r>
                </w:p>
                <w:p w14:paraId="332D974D" w14:textId="77777777" w:rsidR="00557567" w:rsidRDefault="00953784">
                  <w:pPr>
                    <w:pStyle w:val="Default"/>
                  </w:pPr>
                  <w:r>
                    <w:t xml:space="preserve">Basic translation </w:t>
                  </w:r>
                </w:p>
                <w:p w14:paraId="77123A17" w14:textId="77777777" w:rsidR="00557567" w:rsidRDefault="00557567">
                  <w:pPr>
                    <w:pStyle w:val="Default"/>
                  </w:pPr>
                </w:p>
                <w:p w14:paraId="114B6B63" w14:textId="77777777" w:rsidR="00557567" w:rsidRDefault="00953784">
                  <w:pPr>
                    <w:pStyle w:val="Default"/>
                    <w:rPr>
                      <w:b/>
                      <w:bCs/>
                    </w:rPr>
                  </w:pPr>
                  <w:r>
                    <w:rPr>
                      <w:b/>
                      <w:bCs/>
                    </w:rPr>
                    <w:t>Listening</w:t>
                  </w:r>
                </w:p>
                <w:p w14:paraId="15635F27" w14:textId="77777777" w:rsidR="00557567" w:rsidRDefault="00953784">
                  <w:pPr>
                    <w:pStyle w:val="Default"/>
                    <w:jc w:val="both"/>
                  </w:pPr>
                  <w:r>
                    <w:t>Information retrieval</w:t>
                  </w:r>
                </w:p>
                <w:p w14:paraId="204618C3" w14:textId="77777777" w:rsidR="00557567" w:rsidRDefault="00953784">
                  <w:pPr>
                    <w:pStyle w:val="Default"/>
                  </w:pPr>
                  <w:r>
                    <w:t>Awareness of different phonics</w:t>
                  </w:r>
                </w:p>
              </w:tc>
            </w:tr>
            <w:tr w:rsidR="00557567" w14:paraId="41CF60E7"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2F87C8F" w14:textId="14794D2D" w:rsidR="00557567" w:rsidRDefault="00557567">
                  <w:pPr>
                    <w:pStyle w:val="Default"/>
                  </w:pPr>
                </w:p>
              </w:tc>
            </w:tr>
          </w:tbl>
          <w:p w14:paraId="3DE555D0" w14:textId="6B324EA1" w:rsidR="00557567" w:rsidRPr="00891D25" w:rsidRDefault="00557567" w:rsidP="00891D25">
            <w:pPr>
              <w:spacing w:after="0"/>
              <w:ind w:left="167" w:hanging="167"/>
              <w:rPr>
                <w:sz w:val="24"/>
                <w:szCs w:val="24"/>
              </w:rPr>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D698" w14:textId="77777777" w:rsidR="00557567" w:rsidRDefault="00953784">
            <w:pPr>
              <w:pStyle w:val="Default"/>
            </w:pPr>
            <w:r>
              <w:rPr>
                <w:b/>
                <w:bCs/>
              </w:rPr>
              <w:t>Home Learning</w:t>
            </w:r>
            <w:r>
              <w:rPr>
                <w:sz w:val="28"/>
                <w:szCs w:val="28"/>
              </w:rPr>
              <w:t xml:space="preserve"> </w:t>
            </w:r>
          </w:p>
          <w:p w14:paraId="544A4A60" w14:textId="77777777" w:rsidR="00557567" w:rsidRDefault="00557567">
            <w:pPr>
              <w:spacing w:after="0"/>
              <w:rPr>
                <w:sz w:val="24"/>
                <w:szCs w:val="24"/>
              </w:rPr>
            </w:pPr>
          </w:p>
          <w:p w14:paraId="411437D1" w14:textId="77777777" w:rsidR="00557567" w:rsidRDefault="00953784">
            <w:pPr>
              <w:spacing w:after="0"/>
              <w:rPr>
                <w:sz w:val="24"/>
                <w:szCs w:val="24"/>
              </w:rPr>
            </w:pPr>
            <w:r>
              <w:rPr>
                <w:sz w:val="24"/>
                <w:szCs w:val="24"/>
              </w:rPr>
              <w:t xml:space="preserve"> Vocab learning</w:t>
            </w:r>
          </w:p>
          <w:p w14:paraId="3FAE18D4" w14:textId="77777777" w:rsidR="00557567" w:rsidRDefault="00557567">
            <w:pPr>
              <w:spacing w:after="0"/>
            </w:pPr>
          </w:p>
          <w:p w14:paraId="14FB56EF" w14:textId="77777777" w:rsidR="00557567" w:rsidRDefault="00953784">
            <w:pPr>
              <w:spacing w:after="0"/>
            </w:pPr>
            <w:r>
              <w:t>Grammar exercises testing understanding</w:t>
            </w:r>
          </w:p>
          <w:p w14:paraId="0942C11B" w14:textId="77777777" w:rsidR="00557567" w:rsidRDefault="00557567">
            <w:pPr>
              <w:spacing w:after="0"/>
            </w:pPr>
          </w:p>
          <w:p w14:paraId="60F6D7B6" w14:textId="77777777" w:rsidR="00557567" w:rsidRDefault="00953784">
            <w:pPr>
              <w:spacing w:after="0"/>
            </w:pPr>
            <w:r>
              <w:t>Written pieces working on developing accuracy</w:t>
            </w:r>
          </w:p>
        </w:tc>
      </w:tr>
      <w:tr w:rsidR="00557567" w14:paraId="7CF68EDB" w14:textId="77777777">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2BDC" w14:textId="52A4C8A1" w:rsidR="00557567" w:rsidRDefault="00E4770F">
            <w:pPr>
              <w:spacing w:after="0"/>
              <w:rPr>
                <w:b/>
                <w:bCs/>
                <w:sz w:val="24"/>
                <w:szCs w:val="24"/>
              </w:rPr>
            </w:pPr>
            <w:r>
              <w:rPr>
                <w:b/>
                <w:bCs/>
                <w:sz w:val="24"/>
                <w:szCs w:val="24"/>
              </w:rPr>
              <w:t>Topics in unit 2</w:t>
            </w:r>
          </w:p>
          <w:p w14:paraId="4A1474A8" w14:textId="77777777" w:rsidR="00557567" w:rsidRDefault="00953784">
            <w:pPr>
              <w:pStyle w:val="ListParagraph"/>
              <w:numPr>
                <w:ilvl w:val="0"/>
                <w:numId w:val="7"/>
              </w:numPr>
              <w:spacing w:after="0"/>
              <w:rPr>
                <w:sz w:val="24"/>
                <w:szCs w:val="24"/>
              </w:rPr>
            </w:pPr>
            <w:r>
              <w:rPr>
                <w:sz w:val="24"/>
                <w:szCs w:val="24"/>
              </w:rPr>
              <w:t>Describing you and other people (physically and personality)</w:t>
            </w:r>
          </w:p>
          <w:p w14:paraId="0DCC33CA" w14:textId="77777777" w:rsidR="00557567" w:rsidRDefault="00953784">
            <w:pPr>
              <w:pStyle w:val="ListParagraph"/>
              <w:numPr>
                <w:ilvl w:val="0"/>
                <w:numId w:val="7"/>
              </w:numPr>
              <w:spacing w:after="0"/>
              <w:rPr>
                <w:sz w:val="24"/>
                <w:szCs w:val="24"/>
              </w:rPr>
            </w:pPr>
            <w:r>
              <w:rPr>
                <w:sz w:val="24"/>
                <w:szCs w:val="24"/>
              </w:rPr>
              <w:t>Use of ser and tener</w:t>
            </w:r>
          </w:p>
          <w:p w14:paraId="6DEB8F4B" w14:textId="77777777" w:rsidR="00557567" w:rsidRDefault="00953784">
            <w:pPr>
              <w:pStyle w:val="ListParagraph"/>
              <w:numPr>
                <w:ilvl w:val="0"/>
                <w:numId w:val="7"/>
              </w:numPr>
              <w:spacing w:after="0"/>
              <w:rPr>
                <w:sz w:val="24"/>
                <w:szCs w:val="24"/>
              </w:rPr>
            </w:pPr>
            <w:r>
              <w:rPr>
                <w:sz w:val="24"/>
                <w:szCs w:val="24"/>
              </w:rPr>
              <w:t>Understand the position and agreement of basic adjectives in Spanish</w:t>
            </w:r>
          </w:p>
          <w:p w14:paraId="00E511F5" w14:textId="77777777" w:rsidR="00557567" w:rsidRDefault="00953784">
            <w:pPr>
              <w:pStyle w:val="ListParagraph"/>
              <w:numPr>
                <w:ilvl w:val="0"/>
                <w:numId w:val="7"/>
              </w:numPr>
              <w:spacing w:after="0"/>
              <w:rPr>
                <w:sz w:val="24"/>
                <w:szCs w:val="24"/>
              </w:rPr>
            </w:pPr>
            <w:r>
              <w:rPr>
                <w:sz w:val="24"/>
                <w:szCs w:val="24"/>
              </w:rPr>
              <w:t xml:space="preserve">Use a range of connectives to extend sentences </w:t>
            </w:r>
          </w:p>
          <w:p w14:paraId="6EEE9215" w14:textId="77777777" w:rsidR="00557567" w:rsidRDefault="00953784">
            <w:pPr>
              <w:pStyle w:val="ListParagraph"/>
              <w:numPr>
                <w:ilvl w:val="0"/>
                <w:numId w:val="7"/>
              </w:numPr>
              <w:spacing w:after="0"/>
              <w:rPr>
                <w:sz w:val="24"/>
                <w:szCs w:val="24"/>
              </w:rPr>
            </w:pPr>
            <w:r>
              <w:rPr>
                <w:sz w:val="24"/>
                <w:szCs w:val="24"/>
              </w:rPr>
              <w:t>Develop a level of accuracy with your written Spanish</w:t>
            </w:r>
          </w:p>
          <w:p w14:paraId="516724AB" w14:textId="77777777" w:rsidR="00557567" w:rsidRDefault="00557567">
            <w:pPr>
              <w:pStyle w:val="ListParagraph"/>
              <w:spacing w:after="0"/>
              <w:rPr>
                <w:b/>
                <w:bCs/>
                <w:sz w:val="24"/>
                <w:szCs w:val="24"/>
              </w:rPr>
            </w:pPr>
          </w:p>
        </w:tc>
      </w:tr>
      <w:tr w:rsidR="00557567" w14:paraId="4BEEC1E3" w14:textId="77777777">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15D8D" w14:textId="77777777" w:rsidR="00557567" w:rsidRDefault="00557567">
            <w:pPr>
              <w:pStyle w:val="ListParagraph"/>
              <w:spacing w:after="0"/>
            </w:pPr>
          </w:p>
        </w:tc>
      </w:tr>
      <w:tr w:rsidR="00557567" w14:paraId="78EC6A0E" w14:textId="77777777">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0F3D" w14:textId="03C220F3" w:rsidR="00557567" w:rsidRDefault="00953784">
            <w:pPr>
              <w:spacing w:after="0"/>
            </w:pPr>
            <w:r>
              <w:rPr>
                <w:b/>
                <w:bCs/>
                <w:sz w:val="24"/>
                <w:szCs w:val="24"/>
              </w:rPr>
              <w:t>Assessment   Writing</w:t>
            </w:r>
            <w:r>
              <w:rPr>
                <w:sz w:val="24"/>
                <w:szCs w:val="24"/>
              </w:rPr>
              <w:t xml:space="preserve"> - Write a </w:t>
            </w:r>
            <w:r w:rsidR="00891D25">
              <w:rPr>
                <w:sz w:val="24"/>
                <w:szCs w:val="24"/>
              </w:rPr>
              <w:t>longer piece of Spanish</w:t>
            </w:r>
            <w:r>
              <w:rPr>
                <w:sz w:val="24"/>
                <w:szCs w:val="24"/>
              </w:rPr>
              <w:t xml:space="preserve"> / Translation Eng to Sp</w:t>
            </w:r>
          </w:p>
          <w:p w14:paraId="55024E9B" w14:textId="77777777" w:rsidR="00557567" w:rsidRDefault="00953784">
            <w:pPr>
              <w:spacing w:after="0"/>
            </w:pPr>
            <w:r>
              <w:rPr>
                <w:sz w:val="24"/>
                <w:szCs w:val="24"/>
              </w:rPr>
              <w:t xml:space="preserve">                         </w:t>
            </w:r>
            <w:r>
              <w:rPr>
                <w:b/>
                <w:bCs/>
                <w:sz w:val="24"/>
                <w:szCs w:val="24"/>
              </w:rPr>
              <w:t xml:space="preserve">Reading - </w:t>
            </w:r>
            <w:r>
              <w:rPr>
                <w:sz w:val="24"/>
                <w:szCs w:val="24"/>
              </w:rPr>
              <w:t>Look at a range of reading texts and retrieve information / Translation Sp to Eng</w:t>
            </w:r>
          </w:p>
          <w:p w14:paraId="548E7A08" w14:textId="77777777" w:rsidR="00557567" w:rsidRDefault="00953784">
            <w:pPr>
              <w:spacing w:after="0"/>
            </w:pPr>
            <w:r>
              <w:rPr>
                <w:sz w:val="24"/>
                <w:szCs w:val="24"/>
              </w:rPr>
              <w:t xml:space="preserve">                         </w:t>
            </w:r>
            <w:r>
              <w:rPr>
                <w:b/>
                <w:bCs/>
                <w:sz w:val="24"/>
                <w:szCs w:val="24"/>
              </w:rPr>
              <w:t>Completed after Unit 1 and 2</w:t>
            </w:r>
          </w:p>
        </w:tc>
      </w:tr>
      <w:tr w:rsidR="00557567" w14:paraId="5A437BD1" w14:textId="77777777">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A388" w14:textId="77777777" w:rsidR="00557567" w:rsidRDefault="00953784">
            <w:pPr>
              <w:spacing w:after="0"/>
              <w:rPr>
                <w:b/>
                <w:bCs/>
                <w:sz w:val="24"/>
                <w:szCs w:val="24"/>
              </w:rPr>
            </w:pPr>
            <w:r>
              <w:rPr>
                <w:b/>
                <w:bCs/>
                <w:sz w:val="24"/>
                <w:szCs w:val="24"/>
              </w:rPr>
              <w:t>Wider curriculum</w:t>
            </w:r>
          </w:p>
          <w:p w14:paraId="40676967" w14:textId="77777777" w:rsidR="00557567" w:rsidRDefault="00557567">
            <w:pPr>
              <w:spacing w:after="0"/>
              <w:rPr>
                <w:b/>
                <w:bCs/>
                <w:sz w:val="24"/>
                <w:szCs w:val="24"/>
              </w:rPr>
            </w:pPr>
          </w:p>
        </w:tc>
      </w:tr>
      <w:tr w:rsidR="00557567" w14:paraId="33591CF2" w14:textId="77777777">
        <w:trPr>
          <w:trHeight w:val="416"/>
        </w:trPr>
        <w:tc>
          <w:tcPr>
            <w:tcW w:w="2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F43D" w14:textId="77777777" w:rsidR="00557567" w:rsidRDefault="00953784">
            <w:pPr>
              <w:spacing w:after="0"/>
              <w:rPr>
                <w:sz w:val="24"/>
                <w:szCs w:val="24"/>
              </w:rPr>
            </w:pPr>
            <w:r>
              <w:rPr>
                <w:sz w:val="24"/>
                <w:szCs w:val="24"/>
              </w:rPr>
              <w:t>Literacy</w:t>
            </w:r>
          </w:p>
          <w:p w14:paraId="0233B6E9" w14:textId="77777777" w:rsidR="00557567" w:rsidRDefault="00953784">
            <w:pPr>
              <w:pStyle w:val="ListParagraph"/>
              <w:numPr>
                <w:ilvl w:val="0"/>
                <w:numId w:val="9"/>
              </w:numPr>
              <w:spacing w:after="0"/>
              <w:rPr>
                <w:sz w:val="24"/>
                <w:szCs w:val="24"/>
              </w:rPr>
            </w:pPr>
            <w:r>
              <w:rPr>
                <w:sz w:val="24"/>
                <w:szCs w:val="24"/>
              </w:rPr>
              <w:t>Reading/writing skills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FCA798" w14:textId="77777777" w:rsidR="00557567" w:rsidRDefault="00953784">
            <w:pPr>
              <w:spacing w:after="0"/>
              <w:rPr>
                <w:sz w:val="24"/>
                <w:szCs w:val="24"/>
              </w:rPr>
            </w:pPr>
            <w:r>
              <w:rPr>
                <w:sz w:val="24"/>
                <w:szCs w:val="24"/>
              </w:rPr>
              <w:t>Numeracy</w:t>
            </w:r>
          </w:p>
          <w:p w14:paraId="3BB6265F" w14:textId="77777777" w:rsidR="00557567" w:rsidRDefault="00953784">
            <w:pPr>
              <w:pStyle w:val="ListParagraph"/>
              <w:numPr>
                <w:ilvl w:val="0"/>
                <w:numId w:val="9"/>
              </w:numPr>
              <w:spacing w:after="0"/>
            </w:pPr>
            <w:r>
              <w:rPr>
                <w:sz w:val="24"/>
                <w:szCs w:val="24"/>
              </w:rPr>
              <w:t xml:space="preserve">Intro numbers 1-100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EAE52D" w14:textId="77777777" w:rsidR="00557567" w:rsidRDefault="00953784">
            <w:pPr>
              <w:spacing w:after="0"/>
              <w:rPr>
                <w:sz w:val="24"/>
                <w:szCs w:val="24"/>
              </w:rPr>
            </w:pPr>
            <w:r>
              <w:rPr>
                <w:sz w:val="24"/>
                <w:szCs w:val="24"/>
              </w:rPr>
              <w:t>British Values</w:t>
            </w:r>
          </w:p>
          <w:p w14:paraId="2F66C0F2" w14:textId="77777777" w:rsidR="00557567" w:rsidRDefault="00953784">
            <w:pPr>
              <w:pStyle w:val="ListParagraph"/>
              <w:numPr>
                <w:ilvl w:val="0"/>
                <w:numId w:val="9"/>
              </w:numPr>
              <w:spacing w:after="0"/>
              <w:rPr>
                <w:sz w:val="24"/>
                <w:szCs w:val="24"/>
              </w:rPr>
            </w:pPr>
            <w:r>
              <w:rPr>
                <w:sz w:val="24"/>
                <w:szCs w:val="24"/>
              </w:rPr>
              <w:t>Tolerance of differences</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04D657" w14:textId="77777777" w:rsidR="00557567" w:rsidRDefault="00953784">
            <w:pPr>
              <w:spacing w:after="0"/>
              <w:rPr>
                <w:sz w:val="24"/>
                <w:szCs w:val="24"/>
              </w:rPr>
            </w:pPr>
            <w:r>
              <w:rPr>
                <w:sz w:val="24"/>
                <w:szCs w:val="24"/>
              </w:rPr>
              <w:t>Employability</w:t>
            </w:r>
          </w:p>
          <w:p w14:paraId="77A1AEB2" w14:textId="77777777" w:rsidR="003D0164" w:rsidRPr="003D0164" w:rsidRDefault="003D0164" w:rsidP="003D0164">
            <w:pPr>
              <w:spacing w:after="0"/>
              <w:rPr>
                <w:sz w:val="24"/>
                <w:szCs w:val="24"/>
              </w:rPr>
            </w:pPr>
          </w:p>
          <w:p w14:paraId="10B7DE99" w14:textId="77777777" w:rsidR="003D0164" w:rsidRDefault="003D0164" w:rsidP="003D0164">
            <w:pPr>
              <w:pStyle w:val="ListParagraph"/>
              <w:numPr>
                <w:ilvl w:val="0"/>
                <w:numId w:val="5"/>
              </w:numPr>
              <w:spacing w:after="0"/>
              <w:rPr>
                <w:sz w:val="24"/>
                <w:szCs w:val="24"/>
              </w:rPr>
            </w:pPr>
            <w:r>
              <w:rPr>
                <w:sz w:val="24"/>
                <w:szCs w:val="24"/>
              </w:rPr>
              <w:t>cultural understanding</w:t>
            </w:r>
          </w:p>
          <w:p w14:paraId="78E357D7" w14:textId="77777777" w:rsidR="003D0164" w:rsidRDefault="003D0164" w:rsidP="003D0164">
            <w:pPr>
              <w:pStyle w:val="ListParagraph"/>
              <w:numPr>
                <w:ilvl w:val="0"/>
                <w:numId w:val="5"/>
              </w:numPr>
              <w:spacing w:after="0"/>
              <w:rPr>
                <w:sz w:val="24"/>
                <w:szCs w:val="24"/>
              </w:rPr>
            </w:pPr>
            <w:r>
              <w:rPr>
                <w:sz w:val="24"/>
                <w:szCs w:val="24"/>
              </w:rPr>
              <w:t>verbal communication</w:t>
            </w:r>
          </w:p>
          <w:p w14:paraId="44ADBF27" w14:textId="77777777" w:rsidR="003D0164" w:rsidRDefault="003D0164" w:rsidP="003D0164">
            <w:pPr>
              <w:pStyle w:val="ListParagraph"/>
              <w:numPr>
                <w:ilvl w:val="0"/>
                <w:numId w:val="5"/>
              </w:numPr>
              <w:spacing w:after="0"/>
              <w:rPr>
                <w:sz w:val="24"/>
                <w:szCs w:val="24"/>
              </w:rPr>
            </w:pPr>
            <w:r>
              <w:rPr>
                <w:sz w:val="24"/>
                <w:szCs w:val="24"/>
              </w:rPr>
              <w:t>listening carefully</w:t>
            </w:r>
          </w:p>
          <w:p w14:paraId="588B124F" w14:textId="77777777" w:rsidR="003D0164" w:rsidRDefault="003D0164" w:rsidP="003D0164">
            <w:pPr>
              <w:pStyle w:val="ListParagraph"/>
              <w:numPr>
                <w:ilvl w:val="0"/>
                <w:numId w:val="5"/>
              </w:numPr>
              <w:spacing w:after="0"/>
              <w:rPr>
                <w:sz w:val="24"/>
                <w:szCs w:val="24"/>
              </w:rPr>
            </w:pPr>
            <w:r>
              <w:rPr>
                <w:sz w:val="24"/>
                <w:szCs w:val="24"/>
              </w:rPr>
              <w:t>attention to detail</w:t>
            </w:r>
          </w:p>
          <w:p w14:paraId="0DF2B6BD" w14:textId="4FDB1830" w:rsidR="00557567" w:rsidRPr="003D0164" w:rsidRDefault="003D0164" w:rsidP="003D0164">
            <w:pPr>
              <w:pStyle w:val="ListParagraph"/>
              <w:numPr>
                <w:ilvl w:val="0"/>
                <w:numId w:val="5"/>
              </w:numPr>
              <w:spacing w:after="0"/>
              <w:rPr>
                <w:sz w:val="24"/>
                <w:szCs w:val="24"/>
              </w:rPr>
            </w:pPr>
            <w:r>
              <w:rPr>
                <w:sz w:val="24"/>
                <w:szCs w:val="24"/>
              </w:rPr>
              <w:t>selecting key information</w:t>
            </w:r>
          </w:p>
        </w:tc>
      </w:tr>
      <w:tr w:rsidR="00557567" w14:paraId="34D28512" w14:textId="77777777">
        <w:trPr>
          <w:trHeight w:val="511"/>
        </w:trPr>
        <w:tc>
          <w:tcPr>
            <w:tcW w:w="2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0CC" w14:textId="77777777" w:rsidR="00557567" w:rsidRDefault="00953784">
            <w:pPr>
              <w:spacing w:after="0"/>
              <w:rPr>
                <w:sz w:val="24"/>
                <w:szCs w:val="24"/>
              </w:rPr>
            </w:pPr>
            <w:r>
              <w:rPr>
                <w:sz w:val="24"/>
                <w:szCs w:val="24"/>
              </w:rPr>
              <w:t>SMSC</w:t>
            </w:r>
          </w:p>
          <w:p w14:paraId="41350DDA" w14:textId="77777777" w:rsidR="00557567" w:rsidRDefault="00953784">
            <w:pPr>
              <w:pStyle w:val="ListParagraph"/>
              <w:numPr>
                <w:ilvl w:val="0"/>
                <w:numId w:val="9"/>
              </w:numPr>
              <w:spacing w:after="0"/>
              <w:rPr>
                <w:sz w:val="24"/>
                <w:szCs w:val="24"/>
              </w:rPr>
            </w:pPr>
            <w:r>
              <w:rPr>
                <w:sz w:val="24"/>
                <w:szCs w:val="24"/>
              </w:rPr>
              <w:t>Christmas in Spain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6134E5" w14:textId="77777777" w:rsidR="00557567" w:rsidRDefault="00953784">
            <w:pPr>
              <w:spacing w:after="0"/>
              <w:rPr>
                <w:sz w:val="24"/>
                <w:szCs w:val="24"/>
              </w:rPr>
            </w:pPr>
            <w:r>
              <w:rPr>
                <w:sz w:val="24"/>
                <w:szCs w:val="24"/>
              </w:rPr>
              <w:t>Cultural Capital</w:t>
            </w:r>
          </w:p>
          <w:p w14:paraId="4B3700B8" w14:textId="77777777" w:rsidR="00557567" w:rsidRDefault="00953784">
            <w:pPr>
              <w:spacing w:after="0"/>
              <w:rPr>
                <w:sz w:val="24"/>
                <w:szCs w:val="24"/>
              </w:rPr>
            </w:pPr>
            <w:r>
              <w:rPr>
                <w:sz w:val="24"/>
                <w:szCs w:val="24"/>
              </w:rPr>
              <w:t>Developing academic language</w:t>
            </w:r>
          </w:p>
          <w:p w14:paraId="18237048" w14:textId="77777777" w:rsidR="00557567" w:rsidRDefault="00557567">
            <w:pPr>
              <w:pStyle w:val="ListParagraph"/>
              <w:spacing w:after="0"/>
              <w:rPr>
                <w:sz w:val="24"/>
                <w:szCs w:val="24"/>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97410A" w14:textId="77777777" w:rsidR="00557567" w:rsidRDefault="00953784">
            <w:pPr>
              <w:spacing w:after="0"/>
              <w:rPr>
                <w:sz w:val="24"/>
                <w:szCs w:val="24"/>
              </w:rPr>
            </w:pPr>
            <w:r>
              <w:rPr>
                <w:sz w:val="24"/>
                <w:szCs w:val="24"/>
              </w:rPr>
              <w:t>Character Education</w:t>
            </w:r>
          </w:p>
          <w:p w14:paraId="1FA6F008" w14:textId="77777777" w:rsidR="00557567" w:rsidRDefault="00953784">
            <w:pPr>
              <w:pStyle w:val="ListParagraph"/>
              <w:numPr>
                <w:ilvl w:val="0"/>
                <w:numId w:val="6"/>
              </w:numPr>
              <w:spacing w:after="0"/>
            </w:pPr>
            <w:r>
              <w:rPr>
                <w:sz w:val="24"/>
                <w:szCs w:val="24"/>
              </w:rPr>
              <w:t>Resilience to complete a task</w:t>
            </w:r>
          </w:p>
          <w:p w14:paraId="62531CC0" w14:textId="77777777" w:rsidR="00557567" w:rsidRDefault="00953784">
            <w:pPr>
              <w:pStyle w:val="ListParagraph"/>
              <w:numPr>
                <w:ilvl w:val="0"/>
                <w:numId w:val="6"/>
              </w:numPr>
              <w:spacing w:after="0"/>
              <w:rPr>
                <w:sz w:val="24"/>
                <w:szCs w:val="24"/>
              </w:rPr>
            </w:pPr>
            <w:r>
              <w:rPr>
                <w:sz w:val="24"/>
                <w:szCs w:val="24"/>
              </w:rPr>
              <w:t>Working independently</w:t>
            </w:r>
          </w:p>
          <w:p w14:paraId="2982D448" w14:textId="77777777" w:rsidR="00557567" w:rsidRDefault="00953784">
            <w:pPr>
              <w:pStyle w:val="ListParagraph"/>
              <w:numPr>
                <w:ilvl w:val="0"/>
                <w:numId w:val="6"/>
              </w:numPr>
              <w:spacing w:after="0"/>
              <w:rPr>
                <w:sz w:val="24"/>
                <w:szCs w:val="24"/>
              </w:rPr>
            </w:pPr>
            <w:r>
              <w:rPr>
                <w:sz w:val="24"/>
                <w:szCs w:val="24"/>
              </w:rPr>
              <w:t>Participation</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16A287" w14:textId="77777777" w:rsidR="00557567" w:rsidRDefault="00953784">
            <w:pPr>
              <w:spacing w:after="0"/>
              <w:rPr>
                <w:sz w:val="24"/>
                <w:szCs w:val="24"/>
              </w:rPr>
            </w:pPr>
            <w:r>
              <w:rPr>
                <w:sz w:val="24"/>
                <w:szCs w:val="24"/>
              </w:rPr>
              <w:t>Personal Development</w:t>
            </w:r>
          </w:p>
          <w:p w14:paraId="4E65DCC0" w14:textId="1C1D2E28" w:rsidR="00557567" w:rsidRDefault="00953784">
            <w:pPr>
              <w:spacing w:after="0"/>
              <w:rPr>
                <w:sz w:val="24"/>
                <w:szCs w:val="24"/>
              </w:rPr>
            </w:pPr>
            <w:r>
              <w:rPr>
                <w:sz w:val="24"/>
                <w:szCs w:val="24"/>
              </w:rPr>
              <w:t>Taking responsibility for own learni</w:t>
            </w:r>
            <w:r w:rsidR="003D0164">
              <w:rPr>
                <w:sz w:val="24"/>
                <w:szCs w:val="24"/>
              </w:rPr>
              <w:t>ng</w:t>
            </w:r>
          </w:p>
        </w:tc>
      </w:tr>
    </w:tbl>
    <w:p w14:paraId="0B47DCC8" w14:textId="77777777" w:rsidR="00557567" w:rsidRDefault="00557567">
      <w:pPr>
        <w:spacing w:after="0"/>
        <w:rPr>
          <w:vanish/>
        </w:rPr>
      </w:pPr>
    </w:p>
    <w:p w14:paraId="5EEDA4F1" w14:textId="77777777" w:rsidR="00557567" w:rsidRDefault="00557567">
      <w:pPr>
        <w:pageBreakBefore/>
      </w:pPr>
    </w:p>
    <w:tbl>
      <w:tblPr>
        <w:tblW w:w="10740" w:type="dxa"/>
        <w:tblCellMar>
          <w:left w:w="10" w:type="dxa"/>
          <w:right w:w="10" w:type="dxa"/>
        </w:tblCellMar>
        <w:tblLook w:val="0000" w:firstRow="0" w:lastRow="0" w:firstColumn="0" w:lastColumn="0" w:noHBand="0" w:noVBand="0"/>
      </w:tblPr>
      <w:tblGrid>
        <w:gridCol w:w="2446"/>
        <w:gridCol w:w="2712"/>
        <w:gridCol w:w="2832"/>
        <w:gridCol w:w="2750"/>
      </w:tblGrid>
      <w:tr w:rsidR="00557567" w14:paraId="2825B21E" w14:textId="77777777">
        <w:tc>
          <w:tcPr>
            <w:tcW w:w="7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ABE8" w14:textId="77777777" w:rsidR="00557567" w:rsidRDefault="00953784">
            <w:pPr>
              <w:spacing w:after="0"/>
              <w:rPr>
                <w:b/>
                <w:bCs/>
                <w:sz w:val="28"/>
                <w:szCs w:val="28"/>
              </w:rPr>
            </w:pPr>
            <w:r>
              <w:rPr>
                <w:b/>
                <w:bCs/>
                <w:sz w:val="28"/>
                <w:szCs w:val="28"/>
              </w:rPr>
              <w:t xml:space="preserve">Spring 2 into Summer 1  – Freetime activities / weather / music </w:t>
            </w:r>
          </w:p>
          <w:p w14:paraId="1C18D4E0" w14:textId="77777777" w:rsidR="00953784" w:rsidRDefault="00953784">
            <w:pPr>
              <w:spacing w:after="0"/>
              <w:rPr>
                <w:b/>
                <w:bCs/>
                <w:sz w:val="28"/>
                <w:szCs w:val="28"/>
              </w:rPr>
            </w:pPr>
            <w:r>
              <w:rPr>
                <w:bCs/>
                <w:sz w:val="28"/>
                <w:szCs w:val="28"/>
              </w:rPr>
              <w:t>(Claro 1 Unit 3)</w:t>
            </w:r>
          </w:p>
          <w:p w14:paraId="7FAB56EF" w14:textId="77777777" w:rsidR="00557567" w:rsidRDefault="00557567">
            <w:pPr>
              <w:spacing w:after="0"/>
              <w:rPr>
                <w:b/>
                <w:bCs/>
                <w:sz w:val="24"/>
                <w:szCs w:val="24"/>
              </w:rPr>
            </w:pPr>
          </w:p>
          <w:tbl>
            <w:tblPr>
              <w:tblW w:w="7717" w:type="dxa"/>
              <w:tblCellMar>
                <w:left w:w="10" w:type="dxa"/>
                <w:right w:w="10" w:type="dxa"/>
              </w:tblCellMar>
              <w:tblLook w:val="0000" w:firstRow="0" w:lastRow="0" w:firstColumn="0" w:lastColumn="0" w:noHBand="0" w:noVBand="0"/>
            </w:tblPr>
            <w:tblGrid>
              <w:gridCol w:w="3833"/>
              <w:gridCol w:w="3884"/>
            </w:tblGrid>
            <w:tr w:rsidR="00557567" w14:paraId="6482653D" w14:textId="77777777">
              <w:trPr>
                <w:trHeight w:val="1165"/>
              </w:trPr>
              <w:tc>
                <w:tcPr>
                  <w:tcW w:w="3833" w:type="dxa"/>
                  <w:tcBorders>
                    <w:top w:val="single" w:sz="2" w:space="0" w:color="FFFFFF"/>
                    <w:left w:val="single" w:sz="2" w:space="0" w:color="FFFFFF"/>
                  </w:tcBorders>
                  <w:shd w:val="clear" w:color="auto" w:fill="auto"/>
                  <w:tcMar>
                    <w:top w:w="0" w:type="dxa"/>
                    <w:left w:w="108" w:type="dxa"/>
                    <w:bottom w:w="0" w:type="dxa"/>
                    <w:right w:w="108" w:type="dxa"/>
                  </w:tcMar>
                </w:tcPr>
                <w:p w14:paraId="6B330C8D" w14:textId="77777777" w:rsidR="00557567" w:rsidRDefault="00953784">
                  <w:pPr>
                    <w:pStyle w:val="Default"/>
                    <w:rPr>
                      <w:b/>
                      <w:bCs/>
                    </w:rPr>
                  </w:pPr>
                  <w:r>
                    <w:rPr>
                      <w:b/>
                      <w:bCs/>
                    </w:rPr>
                    <w:t>Reading</w:t>
                  </w:r>
                </w:p>
                <w:p w14:paraId="207575A2" w14:textId="77777777" w:rsidR="00557567" w:rsidRDefault="00953784">
                  <w:pPr>
                    <w:pStyle w:val="Default"/>
                  </w:pPr>
                  <w:r>
                    <w:t>Recognition of activities</w:t>
                  </w:r>
                </w:p>
                <w:p w14:paraId="552E9DCB" w14:textId="77777777" w:rsidR="00557567" w:rsidRDefault="00953784">
                  <w:pPr>
                    <w:pStyle w:val="Default"/>
                  </w:pPr>
                  <w:r>
                    <w:t xml:space="preserve">Information Retrieval </w:t>
                  </w:r>
                </w:p>
                <w:p w14:paraId="78685BB2" w14:textId="77777777" w:rsidR="00557567" w:rsidRDefault="00557567">
                  <w:pPr>
                    <w:pStyle w:val="Default"/>
                  </w:pPr>
                </w:p>
                <w:p w14:paraId="5692AB88" w14:textId="77777777" w:rsidR="00557567" w:rsidRDefault="00953784">
                  <w:pPr>
                    <w:pStyle w:val="Default"/>
                    <w:rPr>
                      <w:b/>
                      <w:bCs/>
                    </w:rPr>
                  </w:pPr>
                  <w:r>
                    <w:rPr>
                      <w:b/>
                      <w:bCs/>
                    </w:rPr>
                    <w:t>Speaking</w:t>
                  </w:r>
                </w:p>
                <w:p w14:paraId="53CB6196" w14:textId="77777777" w:rsidR="00557567" w:rsidRDefault="00953784">
                  <w:pPr>
                    <w:pStyle w:val="Default"/>
                  </w:pPr>
                  <w:r>
                    <w:t>Recognising basic questions</w:t>
                  </w:r>
                </w:p>
                <w:p w14:paraId="3C6BA7E3" w14:textId="77777777" w:rsidR="00557567" w:rsidRDefault="00953784">
                  <w:pPr>
                    <w:pStyle w:val="Default"/>
                  </w:pPr>
                  <w:r>
                    <w:t>Answering basic questions</w:t>
                  </w:r>
                </w:p>
                <w:p w14:paraId="091474A1" w14:textId="77777777" w:rsidR="00557567" w:rsidRDefault="00953784">
                  <w:pPr>
                    <w:pStyle w:val="Default"/>
                  </w:pPr>
                  <w:r>
                    <w:t>Awareness of some pronunciation rules</w:t>
                  </w:r>
                </w:p>
                <w:p w14:paraId="70CAEAB3" w14:textId="77777777" w:rsidR="00557567" w:rsidRDefault="00953784">
                  <w:pPr>
                    <w:pStyle w:val="Default"/>
                  </w:pPr>
                  <w:r>
                    <w:t>Working to a mark scheme</w:t>
                  </w:r>
                </w:p>
                <w:p w14:paraId="339AC74B" w14:textId="77777777" w:rsidR="00557567" w:rsidRDefault="00557567">
                  <w:pPr>
                    <w:pStyle w:val="Default"/>
                  </w:pPr>
                </w:p>
                <w:p w14:paraId="53DC623C" w14:textId="77777777" w:rsidR="00557567" w:rsidRDefault="00953784">
                  <w:pPr>
                    <w:pStyle w:val="Default"/>
                  </w:pPr>
                  <w:r>
                    <w:t xml:space="preserve"> </w:t>
                  </w:r>
                </w:p>
              </w:tc>
              <w:tc>
                <w:tcPr>
                  <w:tcW w:w="3884" w:type="dxa"/>
                  <w:tcBorders>
                    <w:top w:val="single" w:sz="2" w:space="0" w:color="FFFFFF"/>
                    <w:right w:val="single" w:sz="2" w:space="0" w:color="FFFFFF"/>
                  </w:tcBorders>
                  <w:shd w:val="clear" w:color="auto" w:fill="auto"/>
                  <w:tcMar>
                    <w:top w:w="0" w:type="dxa"/>
                    <w:left w:w="108" w:type="dxa"/>
                    <w:bottom w:w="0" w:type="dxa"/>
                    <w:right w:w="108" w:type="dxa"/>
                  </w:tcMar>
                </w:tcPr>
                <w:p w14:paraId="48B17768" w14:textId="77777777" w:rsidR="00557567" w:rsidRDefault="00953784">
                  <w:pPr>
                    <w:pStyle w:val="Default"/>
                    <w:rPr>
                      <w:b/>
                      <w:bCs/>
                    </w:rPr>
                  </w:pPr>
                  <w:r>
                    <w:rPr>
                      <w:b/>
                      <w:bCs/>
                    </w:rPr>
                    <w:t>Writing</w:t>
                  </w:r>
                </w:p>
                <w:p w14:paraId="5B3EA1ED" w14:textId="77777777" w:rsidR="00557567" w:rsidRDefault="00953784">
                  <w:pPr>
                    <w:pStyle w:val="Default"/>
                  </w:pPr>
                  <w:r>
                    <w:t>Linking sentences into paragraphs</w:t>
                  </w:r>
                </w:p>
                <w:p w14:paraId="0CD6F670" w14:textId="77777777" w:rsidR="00557567" w:rsidRDefault="00953784">
                  <w:pPr>
                    <w:pStyle w:val="Default"/>
                  </w:pPr>
                  <w:r>
                    <w:t>Attention to detail</w:t>
                  </w:r>
                </w:p>
                <w:p w14:paraId="2DB8EB66" w14:textId="77777777" w:rsidR="00557567" w:rsidRDefault="00953784">
                  <w:pPr>
                    <w:pStyle w:val="Default"/>
                    <w:rPr>
                      <w:lang w:val="fr-FR"/>
                    </w:rPr>
                  </w:pPr>
                  <w:r>
                    <w:rPr>
                      <w:lang w:val="fr-FR"/>
                    </w:rPr>
                    <w:t>Hacer vs Jugar</w:t>
                  </w:r>
                </w:p>
                <w:p w14:paraId="2A2B7130" w14:textId="77777777" w:rsidR="00557567" w:rsidRDefault="00557567">
                  <w:pPr>
                    <w:pStyle w:val="Default"/>
                    <w:rPr>
                      <w:lang w:val="fr-FR"/>
                    </w:rPr>
                  </w:pPr>
                </w:p>
                <w:p w14:paraId="5FA1FCB4" w14:textId="77777777" w:rsidR="00557567" w:rsidRDefault="00953784">
                  <w:pPr>
                    <w:pStyle w:val="Default"/>
                    <w:rPr>
                      <w:b/>
                      <w:bCs/>
                      <w:lang w:val="fr-FR"/>
                    </w:rPr>
                  </w:pPr>
                  <w:r>
                    <w:rPr>
                      <w:b/>
                      <w:bCs/>
                      <w:lang w:val="fr-FR"/>
                    </w:rPr>
                    <w:t>Listening</w:t>
                  </w:r>
                </w:p>
                <w:p w14:paraId="64685D0E" w14:textId="77777777" w:rsidR="00557567" w:rsidRDefault="00953784">
                  <w:pPr>
                    <w:pStyle w:val="Default"/>
                    <w:rPr>
                      <w:lang w:val="fr-FR"/>
                    </w:rPr>
                  </w:pPr>
                  <w:r>
                    <w:rPr>
                      <w:lang w:val="fr-FR"/>
                    </w:rPr>
                    <w:t>Information retrieval</w:t>
                  </w:r>
                </w:p>
                <w:p w14:paraId="12C6CFDC" w14:textId="77777777" w:rsidR="00557567" w:rsidRDefault="00953784">
                  <w:pPr>
                    <w:pStyle w:val="Default"/>
                  </w:pPr>
                  <w:r>
                    <w:t>Negative recognition</w:t>
                  </w:r>
                </w:p>
                <w:p w14:paraId="7020E25E" w14:textId="77777777" w:rsidR="00557567" w:rsidRDefault="00557567">
                  <w:pPr>
                    <w:pStyle w:val="Default"/>
                  </w:pPr>
                </w:p>
                <w:p w14:paraId="389919DF" w14:textId="77777777" w:rsidR="00557567" w:rsidRDefault="00557567">
                  <w:pPr>
                    <w:pStyle w:val="Default"/>
                  </w:pPr>
                </w:p>
              </w:tc>
            </w:tr>
            <w:tr w:rsidR="00557567" w14:paraId="636F5637" w14:textId="77777777">
              <w:trPr>
                <w:trHeight w:val="823"/>
              </w:trPr>
              <w:tc>
                <w:tcPr>
                  <w:tcW w:w="7717"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B2F5F7E" w14:textId="4976B9B5" w:rsidR="00557567" w:rsidRDefault="00557567">
                  <w:pPr>
                    <w:pStyle w:val="Default"/>
                  </w:pPr>
                </w:p>
              </w:tc>
            </w:tr>
          </w:tbl>
          <w:p w14:paraId="414B561F" w14:textId="77777777" w:rsidR="00557567" w:rsidRDefault="00557567">
            <w:pPr>
              <w:spacing w:after="0"/>
              <w:rPr>
                <w:b/>
                <w:bCs/>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AA73" w14:textId="77777777" w:rsidR="00557567" w:rsidRDefault="00953784">
            <w:pPr>
              <w:pStyle w:val="Default"/>
            </w:pPr>
            <w:r>
              <w:rPr>
                <w:b/>
                <w:bCs/>
              </w:rPr>
              <w:t>Home Learning</w:t>
            </w:r>
            <w:r>
              <w:rPr>
                <w:sz w:val="28"/>
                <w:szCs w:val="28"/>
              </w:rPr>
              <w:t xml:space="preserve"> </w:t>
            </w:r>
          </w:p>
          <w:p w14:paraId="131EA053" w14:textId="77777777" w:rsidR="00557567" w:rsidRDefault="00557567">
            <w:pPr>
              <w:pStyle w:val="Default"/>
            </w:pPr>
          </w:p>
          <w:p w14:paraId="18F93985" w14:textId="77777777" w:rsidR="00557567" w:rsidRDefault="00953784">
            <w:pPr>
              <w:pStyle w:val="Default"/>
            </w:pPr>
            <w:r>
              <w:t>Vocab learning</w:t>
            </w:r>
          </w:p>
          <w:p w14:paraId="2C2051A0" w14:textId="77777777" w:rsidR="00557567" w:rsidRDefault="00557567">
            <w:pPr>
              <w:pStyle w:val="Default"/>
            </w:pPr>
          </w:p>
          <w:p w14:paraId="6EE82457" w14:textId="77777777" w:rsidR="00557567" w:rsidRDefault="00953784">
            <w:pPr>
              <w:pStyle w:val="Default"/>
            </w:pPr>
            <w:r>
              <w:t>Grammar exercises – adjective endings and word order</w:t>
            </w:r>
          </w:p>
          <w:p w14:paraId="5AC706CE" w14:textId="77777777" w:rsidR="00557567" w:rsidRDefault="00557567">
            <w:pPr>
              <w:pStyle w:val="Default"/>
            </w:pPr>
          </w:p>
          <w:p w14:paraId="205CE794" w14:textId="77777777" w:rsidR="00557567" w:rsidRDefault="00953784">
            <w:pPr>
              <w:pStyle w:val="Default"/>
            </w:pPr>
            <w:r>
              <w:t>Learning question words</w:t>
            </w:r>
          </w:p>
          <w:p w14:paraId="272CCAF8" w14:textId="77777777" w:rsidR="00557567" w:rsidRDefault="00557567">
            <w:pPr>
              <w:pStyle w:val="Default"/>
            </w:pPr>
          </w:p>
          <w:p w14:paraId="7C735A64" w14:textId="77777777" w:rsidR="00557567" w:rsidRDefault="00953784">
            <w:pPr>
              <w:pStyle w:val="Default"/>
            </w:pPr>
            <w:r>
              <w:t xml:space="preserve">Preparing answers to basic questions </w:t>
            </w:r>
          </w:p>
          <w:p w14:paraId="705FA769" w14:textId="77777777" w:rsidR="00557567" w:rsidRDefault="00953784">
            <w:pPr>
              <w:pStyle w:val="Default"/>
            </w:pPr>
            <w:r>
              <w:t>covered</w:t>
            </w:r>
          </w:p>
          <w:p w14:paraId="20A6555E" w14:textId="77777777" w:rsidR="00557567" w:rsidRDefault="00953784">
            <w:pPr>
              <w:pStyle w:val="Default"/>
            </w:pPr>
            <w:r>
              <w:t xml:space="preserve"> </w:t>
            </w:r>
          </w:p>
        </w:tc>
      </w:tr>
      <w:tr w:rsidR="00557567" w14:paraId="4ACA77BE" w14:textId="77777777">
        <w:tc>
          <w:tcPr>
            <w:tcW w:w="107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00DD" w14:textId="309D1A5D" w:rsidR="00557567" w:rsidRDefault="00E4770F">
            <w:pPr>
              <w:pStyle w:val="Default"/>
              <w:rPr>
                <w:b/>
                <w:bCs/>
              </w:rPr>
            </w:pPr>
            <w:r>
              <w:rPr>
                <w:b/>
                <w:bCs/>
              </w:rPr>
              <w:t>Topics in unit 3</w:t>
            </w:r>
          </w:p>
          <w:p w14:paraId="2B410191" w14:textId="77777777" w:rsidR="00557567" w:rsidRDefault="00953784">
            <w:pPr>
              <w:pStyle w:val="ListParagraph"/>
              <w:numPr>
                <w:ilvl w:val="0"/>
                <w:numId w:val="10"/>
              </w:numPr>
              <w:suppressAutoHyphens w:val="0"/>
              <w:textAlignment w:val="auto"/>
            </w:pPr>
            <w:r>
              <w:t>Talk about hobbies – say what you (and others) do – difference between jugar and hacer</w:t>
            </w:r>
          </w:p>
          <w:p w14:paraId="77E5E500" w14:textId="77777777" w:rsidR="00557567" w:rsidRDefault="00953784">
            <w:pPr>
              <w:pStyle w:val="ListParagraph"/>
              <w:numPr>
                <w:ilvl w:val="0"/>
                <w:numId w:val="10"/>
              </w:numPr>
              <w:suppressAutoHyphens w:val="0"/>
              <w:textAlignment w:val="auto"/>
            </w:pPr>
            <w:r>
              <w:t>Talk about sports – say what you (and others) do – (I and we forms minimum)</w:t>
            </w:r>
          </w:p>
          <w:p w14:paraId="498F1C39" w14:textId="77777777" w:rsidR="00557567" w:rsidRDefault="00953784">
            <w:pPr>
              <w:pStyle w:val="ListParagraph"/>
              <w:numPr>
                <w:ilvl w:val="0"/>
                <w:numId w:val="10"/>
              </w:numPr>
              <w:suppressAutoHyphens w:val="0"/>
              <w:textAlignment w:val="auto"/>
            </w:pPr>
            <w:r>
              <w:t>Give detailed opinions on sports – range of expression and vocab</w:t>
            </w:r>
          </w:p>
          <w:p w14:paraId="123A8DDA" w14:textId="77777777" w:rsidR="00557567" w:rsidRDefault="00953784">
            <w:pPr>
              <w:pStyle w:val="ListParagraph"/>
              <w:numPr>
                <w:ilvl w:val="0"/>
                <w:numId w:val="10"/>
              </w:numPr>
              <w:suppressAutoHyphens w:val="0"/>
              <w:textAlignment w:val="auto"/>
            </w:pPr>
            <w:r>
              <w:t>Discuss weather – link to activities</w:t>
            </w:r>
          </w:p>
          <w:p w14:paraId="6B60A12F" w14:textId="77777777" w:rsidR="00557567" w:rsidRDefault="00953784">
            <w:pPr>
              <w:pStyle w:val="ListParagraph"/>
              <w:numPr>
                <w:ilvl w:val="0"/>
                <w:numId w:val="10"/>
              </w:numPr>
              <w:suppressAutoHyphens w:val="0"/>
              <w:textAlignment w:val="auto"/>
            </w:pPr>
            <w:r>
              <w:t>Identify information about Spanish-speaking musicians and discuss</w:t>
            </w:r>
          </w:p>
          <w:p w14:paraId="751482BB" w14:textId="77777777" w:rsidR="00557567" w:rsidRDefault="00953784">
            <w:pPr>
              <w:pStyle w:val="ListParagraph"/>
              <w:numPr>
                <w:ilvl w:val="0"/>
                <w:numId w:val="10"/>
              </w:numPr>
              <w:suppressAutoHyphens w:val="0"/>
              <w:textAlignment w:val="auto"/>
            </w:pPr>
            <w:r>
              <w:t>Compare celebrity profiles on social media</w:t>
            </w:r>
          </w:p>
          <w:p w14:paraId="2EE8271C" w14:textId="77777777" w:rsidR="00557567" w:rsidRDefault="00953784">
            <w:pPr>
              <w:pStyle w:val="ListParagraph"/>
              <w:numPr>
                <w:ilvl w:val="0"/>
                <w:numId w:val="10"/>
              </w:numPr>
              <w:suppressAutoHyphens w:val="0"/>
              <w:textAlignment w:val="auto"/>
            </w:pPr>
            <w:r>
              <w:t>Describe Spanish sporting celebrities using a range of relevant skills and information</w:t>
            </w:r>
          </w:p>
          <w:p w14:paraId="1B313BA9" w14:textId="77777777" w:rsidR="00557567" w:rsidRDefault="00557567">
            <w:pPr>
              <w:pStyle w:val="Default"/>
              <w:rPr>
                <w:b/>
                <w:bCs/>
              </w:rPr>
            </w:pPr>
          </w:p>
        </w:tc>
      </w:tr>
      <w:tr w:rsidR="00557567" w14:paraId="276C7EB1" w14:textId="77777777">
        <w:tc>
          <w:tcPr>
            <w:tcW w:w="107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8CC6" w14:textId="1ACA915F" w:rsidR="00557567" w:rsidRPr="00953784" w:rsidRDefault="00557567" w:rsidP="001D170E">
            <w:pPr>
              <w:suppressAutoHyphens w:val="0"/>
              <w:textAlignment w:val="auto"/>
            </w:pPr>
          </w:p>
        </w:tc>
      </w:tr>
      <w:tr w:rsidR="00557567" w14:paraId="1E36DDA4" w14:textId="77777777">
        <w:tc>
          <w:tcPr>
            <w:tcW w:w="107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2266" w14:textId="77777777" w:rsidR="00557567" w:rsidRDefault="00953784">
            <w:pPr>
              <w:pStyle w:val="Default"/>
            </w:pPr>
            <w:r>
              <w:rPr>
                <w:b/>
                <w:bCs/>
              </w:rPr>
              <w:t xml:space="preserve"> Assessment   Speaking – </w:t>
            </w:r>
            <w:r>
              <w:t>conversation covering basic questions in units 1-3</w:t>
            </w:r>
          </w:p>
          <w:p w14:paraId="5F454B37" w14:textId="1C758ABD" w:rsidR="00557567" w:rsidRDefault="00953784">
            <w:pPr>
              <w:pStyle w:val="Default"/>
              <w:numPr>
                <w:ilvl w:val="0"/>
                <w:numId w:val="12"/>
              </w:numPr>
            </w:pPr>
            <w:r>
              <w:t>students to prepare answers in advance to questions</w:t>
            </w:r>
            <w:r w:rsidR="00D9145F">
              <w:t xml:space="preserve"> (</w:t>
            </w:r>
            <w:r w:rsidR="00D9145F">
              <w:rPr>
                <w:b/>
                <w:bCs/>
              </w:rPr>
              <w:t>changed to writing due to Covid 19)</w:t>
            </w:r>
          </w:p>
          <w:p w14:paraId="0063649C" w14:textId="77777777" w:rsidR="00557567" w:rsidRDefault="00953784">
            <w:pPr>
              <w:pStyle w:val="Default"/>
            </w:pPr>
            <w:r>
              <w:t xml:space="preserve">                            </w:t>
            </w:r>
            <w:r>
              <w:rPr>
                <w:b/>
                <w:bCs/>
              </w:rPr>
              <w:t xml:space="preserve">Listening – </w:t>
            </w:r>
            <w:r>
              <w:t>variety of recorded listening texts requiring students to retrieve information</w:t>
            </w:r>
          </w:p>
          <w:p w14:paraId="0017702B" w14:textId="77777777" w:rsidR="00557567" w:rsidRDefault="00953784">
            <w:pPr>
              <w:pStyle w:val="Default"/>
            </w:pPr>
            <w:r>
              <w:t xml:space="preserve">                                                     using different questions (multiple choice / open ended etc)</w:t>
            </w:r>
          </w:p>
        </w:tc>
      </w:tr>
      <w:tr w:rsidR="00557567" w14:paraId="2DED80DA" w14:textId="77777777">
        <w:trPr>
          <w:trHeight w:val="296"/>
        </w:trPr>
        <w:tc>
          <w:tcPr>
            <w:tcW w:w="107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1B163" w14:textId="77777777" w:rsidR="00557567" w:rsidRDefault="00953784">
            <w:pPr>
              <w:spacing w:after="0"/>
              <w:rPr>
                <w:b/>
                <w:bCs/>
                <w:sz w:val="24"/>
                <w:szCs w:val="24"/>
              </w:rPr>
            </w:pPr>
            <w:bookmarkStart w:id="1" w:name="_Hlk36493447"/>
            <w:r>
              <w:rPr>
                <w:b/>
                <w:bCs/>
                <w:sz w:val="24"/>
                <w:szCs w:val="24"/>
              </w:rPr>
              <w:t xml:space="preserve">Wider curriculum </w:t>
            </w:r>
          </w:p>
          <w:p w14:paraId="225EE7C0" w14:textId="77777777" w:rsidR="00557567" w:rsidRDefault="00557567">
            <w:pPr>
              <w:spacing w:after="0"/>
              <w:rPr>
                <w:b/>
                <w:bCs/>
                <w:sz w:val="24"/>
                <w:szCs w:val="24"/>
              </w:rPr>
            </w:pPr>
          </w:p>
        </w:tc>
      </w:tr>
      <w:tr w:rsidR="00557567" w14:paraId="4C07A6A5" w14:textId="77777777">
        <w:trPr>
          <w:trHeight w:val="416"/>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E558" w14:textId="77777777" w:rsidR="00557567" w:rsidRDefault="00953784">
            <w:pPr>
              <w:spacing w:after="0"/>
              <w:rPr>
                <w:sz w:val="24"/>
                <w:szCs w:val="24"/>
              </w:rPr>
            </w:pPr>
            <w:r>
              <w:rPr>
                <w:sz w:val="24"/>
                <w:szCs w:val="24"/>
              </w:rPr>
              <w:t>Literacy</w:t>
            </w:r>
          </w:p>
          <w:p w14:paraId="1E8F12A6" w14:textId="77777777" w:rsidR="00557567" w:rsidRDefault="00953784">
            <w:pPr>
              <w:spacing w:after="0"/>
            </w:pPr>
            <w:r>
              <w:rPr>
                <w:sz w:val="24"/>
                <w:szCs w:val="24"/>
              </w:rPr>
              <w:t>Oracy and listening skills</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CB2E30" w14:textId="77777777" w:rsidR="00557567" w:rsidRDefault="00953784">
            <w:pPr>
              <w:spacing w:after="0"/>
              <w:rPr>
                <w:sz w:val="24"/>
                <w:szCs w:val="24"/>
              </w:rPr>
            </w:pPr>
            <w:r>
              <w:rPr>
                <w:sz w:val="24"/>
                <w:szCs w:val="24"/>
              </w:rPr>
              <w:t>Numeracy</w:t>
            </w:r>
          </w:p>
          <w:p w14:paraId="1AB7D702" w14:textId="77777777" w:rsidR="00557567" w:rsidRDefault="00557567">
            <w:pPr>
              <w:spacing w:after="0"/>
              <w:rPr>
                <w:sz w:val="24"/>
                <w:szCs w:val="24"/>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C02D0A" w14:textId="77777777" w:rsidR="00557567" w:rsidRDefault="00953784">
            <w:pPr>
              <w:spacing w:after="0"/>
              <w:rPr>
                <w:sz w:val="24"/>
                <w:szCs w:val="24"/>
              </w:rPr>
            </w:pPr>
            <w:r>
              <w:rPr>
                <w:sz w:val="24"/>
                <w:szCs w:val="24"/>
              </w:rPr>
              <w:t>British Values</w:t>
            </w:r>
          </w:p>
          <w:p w14:paraId="7C8C8CC8" w14:textId="77777777" w:rsidR="00557567" w:rsidRDefault="00557567">
            <w:pPr>
              <w:spacing w:after="0"/>
              <w:rPr>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4F3182" w14:textId="106CB263" w:rsidR="003D0164" w:rsidRPr="003D0164" w:rsidRDefault="00953784" w:rsidP="003D0164">
            <w:pPr>
              <w:spacing w:after="0"/>
              <w:rPr>
                <w:sz w:val="24"/>
                <w:szCs w:val="24"/>
              </w:rPr>
            </w:pPr>
            <w:r>
              <w:rPr>
                <w:sz w:val="24"/>
                <w:szCs w:val="24"/>
              </w:rPr>
              <w:t>Employability</w:t>
            </w:r>
          </w:p>
          <w:p w14:paraId="672B28E2" w14:textId="77777777" w:rsidR="003D0164" w:rsidRDefault="003D0164" w:rsidP="003D0164">
            <w:pPr>
              <w:pStyle w:val="ListParagraph"/>
              <w:numPr>
                <w:ilvl w:val="0"/>
                <w:numId w:val="5"/>
              </w:numPr>
              <w:spacing w:after="0"/>
              <w:rPr>
                <w:sz w:val="24"/>
                <w:szCs w:val="24"/>
              </w:rPr>
            </w:pPr>
            <w:r>
              <w:rPr>
                <w:sz w:val="24"/>
                <w:szCs w:val="24"/>
              </w:rPr>
              <w:t>cultural understanding</w:t>
            </w:r>
          </w:p>
          <w:p w14:paraId="7DCC4C13" w14:textId="77777777" w:rsidR="003D0164" w:rsidRDefault="003D0164" w:rsidP="003D0164">
            <w:pPr>
              <w:pStyle w:val="ListParagraph"/>
              <w:numPr>
                <w:ilvl w:val="0"/>
                <w:numId w:val="5"/>
              </w:numPr>
              <w:spacing w:after="0"/>
              <w:rPr>
                <w:sz w:val="24"/>
                <w:szCs w:val="24"/>
              </w:rPr>
            </w:pPr>
            <w:r>
              <w:rPr>
                <w:sz w:val="24"/>
                <w:szCs w:val="24"/>
              </w:rPr>
              <w:t>verbal communication</w:t>
            </w:r>
          </w:p>
          <w:p w14:paraId="218F7D46" w14:textId="77777777" w:rsidR="003D0164" w:rsidRDefault="003D0164" w:rsidP="003D0164">
            <w:pPr>
              <w:pStyle w:val="ListParagraph"/>
              <w:numPr>
                <w:ilvl w:val="0"/>
                <w:numId w:val="5"/>
              </w:numPr>
              <w:spacing w:after="0"/>
              <w:rPr>
                <w:sz w:val="24"/>
                <w:szCs w:val="24"/>
              </w:rPr>
            </w:pPr>
            <w:r>
              <w:rPr>
                <w:sz w:val="24"/>
                <w:szCs w:val="24"/>
              </w:rPr>
              <w:t>listening carefully</w:t>
            </w:r>
          </w:p>
          <w:p w14:paraId="18C5B063" w14:textId="77777777" w:rsidR="003D0164" w:rsidRDefault="003D0164" w:rsidP="003D0164">
            <w:pPr>
              <w:pStyle w:val="ListParagraph"/>
              <w:numPr>
                <w:ilvl w:val="0"/>
                <w:numId w:val="5"/>
              </w:numPr>
              <w:spacing w:after="0"/>
              <w:rPr>
                <w:sz w:val="24"/>
                <w:szCs w:val="24"/>
              </w:rPr>
            </w:pPr>
            <w:r>
              <w:rPr>
                <w:sz w:val="24"/>
                <w:szCs w:val="24"/>
              </w:rPr>
              <w:t>attention to detail</w:t>
            </w:r>
          </w:p>
          <w:p w14:paraId="54EE10CF" w14:textId="3267DE5A" w:rsidR="00557567" w:rsidRPr="003D0164" w:rsidRDefault="003D0164" w:rsidP="003D0164">
            <w:pPr>
              <w:pStyle w:val="ListParagraph"/>
              <w:numPr>
                <w:ilvl w:val="0"/>
                <w:numId w:val="5"/>
              </w:numPr>
              <w:spacing w:after="0"/>
              <w:rPr>
                <w:sz w:val="24"/>
                <w:szCs w:val="24"/>
              </w:rPr>
            </w:pPr>
            <w:r>
              <w:rPr>
                <w:sz w:val="24"/>
                <w:szCs w:val="24"/>
              </w:rPr>
              <w:t>selecting key information</w:t>
            </w:r>
          </w:p>
        </w:tc>
      </w:tr>
      <w:tr w:rsidR="00557567" w14:paraId="4A6491EE" w14:textId="77777777">
        <w:trPr>
          <w:trHeight w:val="551"/>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F2CA" w14:textId="77777777" w:rsidR="00557567" w:rsidRDefault="00953784">
            <w:pPr>
              <w:spacing w:after="0"/>
              <w:rPr>
                <w:sz w:val="24"/>
                <w:szCs w:val="24"/>
              </w:rPr>
            </w:pPr>
            <w:r>
              <w:rPr>
                <w:sz w:val="24"/>
                <w:szCs w:val="24"/>
              </w:rPr>
              <w:lastRenderedPageBreak/>
              <w:t>SMSC</w:t>
            </w:r>
          </w:p>
          <w:p w14:paraId="3FBF09F9" w14:textId="77777777" w:rsidR="00557567" w:rsidRDefault="00953784">
            <w:pPr>
              <w:spacing w:after="0"/>
              <w:rPr>
                <w:sz w:val="24"/>
                <w:szCs w:val="24"/>
              </w:rPr>
            </w:pPr>
            <w:r>
              <w:rPr>
                <w:sz w:val="24"/>
                <w:szCs w:val="24"/>
              </w:rPr>
              <w:t>Famous Spanish sport stars</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EE6017" w14:textId="77777777" w:rsidR="00557567" w:rsidRDefault="00953784">
            <w:pPr>
              <w:spacing w:after="0"/>
              <w:rPr>
                <w:sz w:val="24"/>
                <w:szCs w:val="24"/>
              </w:rPr>
            </w:pPr>
            <w:r>
              <w:rPr>
                <w:sz w:val="24"/>
                <w:szCs w:val="24"/>
              </w:rPr>
              <w:t>Cultural Capital</w:t>
            </w:r>
          </w:p>
          <w:p w14:paraId="39E90289" w14:textId="77777777" w:rsidR="00557567" w:rsidRDefault="00953784">
            <w:pPr>
              <w:spacing w:after="0"/>
              <w:rPr>
                <w:sz w:val="24"/>
                <w:szCs w:val="24"/>
              </w:rPr>
            </w:pPr>
            <w:r>
              <w:rPr>
                <w:sz w:val="24"/>
                <w:szCs w:val="24"/>
              </w:rPr>
              <w:t>Developing academic language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1313BE" w14:textId="77777777" w:rsidR="00557567" w:rsidRDefault="00953784">
            <w:pPr>
              <w:spacing w:after="0"/>
              <w:rPr>
                <w:sz w:val="24"/>
                <w:szCs w:val="24"/>
              </w:rPr>
            </w:pPr>
            <w:r>
              <w:rPr>
                <w:sz w:val="24"/>
                <w:szCs w:val="24"/>
              </w:rPr>
              <w:t>Character Education</w:t>
            </w:r>
          </w:p>
          <w:p w14:paraId="65E92EEC" w14:textId="77777777" w:rsidR="00557567" w:rsidRDefault="00557567">
            <w:pPr>
              <w:spacing w:after="0"/>
              <w:rPr>
                <w:sz w:val="24"/>
                <w:szCs w:val="24"/>
              </w:rPr>
            </w:pPr>
          </w:p>
          <w:p w14:paraId="3DB9F7D7" w14:textId="77777777" w:rsidR="00557567" w:rsidRDefault="00953784">
            <w:pPr>
              <w:spacing w:after="0"/>
              <w:rPr>
                <w:sz w:val="24"/>
                <w:szCs w:val="24"/>
              </w:rPr>
            </w:pPr>
            <w:r>
              <w:rPr>
                <w:sz w:val="24"/>
                <w:szCs w:val="24"/>
              </w:rPr>
              <w:t>Working under pressure</w:t>
            </w:r>
          </w:p>
          <w:p w14:paraId="2265C05C" w14:textId="77777777" w:rsidR="00557567" w:rsidRDefault="00953784">
            <w:pPr>
              <w:spacing w:after="0"/>
              <w:rPr>
                <w:sz w:val="24"/>
                <w:szCs w:val="24"/>
              </w:rPr>
            </w:pPr>
            <w:r>
              <w:rPr>
                <w:sz w:val="24"/>
                <w:szCs w:val="24"/>
              </w:rPr>
              <w:t>Express oneself</w:t>
            </w:r>
          </w:p>
          <w:p w14:paraId="34914750" w14:textId="77777777" w:rsidR="00557567" w:rsidRDefault="00953784">
            <w:pPr>
              <w:spacing w:after="0"/>
              <w:rPr>
                <w:sz w:val="24"/>
                <w:szCs w:val="24"/>
              </w:rPr>
            </w:pPr>
            <w:r>
              <w:rPr>
                <w:sz w:val="24"/>
                <w:szCs w:val="24"/>
              </w:rPr>
              <w:t>Courage</w:t>
            </w:r>
          </w:p>
          <w:p w14:paraId="4469A340" w14:textId="77777777" w:rsidR="00557567" w:rsidRDefault="00557567">
            <w:pPr>
              <w:spacing w:after="0"/>
              <w:rPr>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A8AA44" w14:textId="77777777" w:rsidR="00557567" w:rsidRDefault="00953784">
            <w:pPr>
              <w:spacing w:after="0"/>
              <w:rPr>
                <w:sz w:val="24"/>
                <w:szCs w:val="24"/>
              </w:rPr>
            </w:pPr>
            <w:r>
              <w:rPr>
                <w:sz w:val="24"/>
                <w:szCs w:val="24"/>
              </w:rPr>
              <w:t>Personal Development</w:t>
            </w:r>
          </w:p>
          <w:p w14:paraId="1898A848" w14:textId="77777777" w:rsidR="00557567" w:rsidRDefault="00557567">
            <w:pPr>
              <w:spacing w:after="0"/>
              <w:rPr>
                <w:sz w:val="24"/>
                <w:szCs w:val="24"/>
              </w:rPr>
            </w:pPr>
          </w:p>
          <w:p w14:paraId="337C80C3" w14:textId="77777777" w:rsidR="00557567" w:rsidRDefault="00953784">
            <w:pPr>
              <w:spacing w:after="0"/>
              <w:rPr>
                <w:sz w:val="24"/>
                <w:szCs w:val="24"/>
              </w:rPr>
            </w:pPr>
            <w:r>
              <w:rPr>
                <w:sz w:val="24"/>
                <w:szCs w:val="24"/>
              </w:rPr>
              <w:t>Understanding how you work under pressure</w:t>
            </w:r>
          </w:p>
        </w:tc>
      </w:tr>
      <w:bookmarkEnd w:id="1"/>
    </w:tbl>
    <w:p w14:paraId="0F3F302E" w14:textId="77777777" w:rsidR="00557567" w:rsidRDefault="00557567"/>
    <w:p w14:paraId="06280A97" w14:textId="77777777" w:rsidR="00557567" w:rsidRDefault="00557567"/>
    <w:tbl>
      <w:tblPr>
        <w:tblW w:w="10740" w:type="dxa"/>
        <w:tblCellMar>
          <w:left w:w="10" w:type="dxa"/>
          <w:right w:w="10" w:type="dxa"/>
        </w:tblCellMar>
        <w:tblLook w:val="0000" w:firstRow="0" w:lastRow="0" w:firstColumn="0" w:lastColumn="0" w:noHBand="0" w:noVBand="0"/>
      </w:tblPr>
      <w:tblGrid>
        <w:gridCol w:w="2547"/>
        <w:gridCol w:w="142"/>
        <w:gridCol w:w="2551"/>
        <w:gridCol w:w="142"/>
        <w:gridCol w:w="2528"/>
        <w:gridCol w:w="121"/>
        <w:gridCol w:w="2312"/>
        <w:gridCol w:w="397"/>
      </w:tblGrid>
      <w:tr w:rsidR="00557567" w14:paraId="17187080" w14:textId="77777777" w:rsidTr="00891D25">
        <w:tc>
          <w:tcPr>
            <w:tcW w:w="80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E6F8" w14:textId="77777777" w:rsidR="00557567" w:rsidRDefault="00953784">
            <w:pPr>
              <w:spacing w:after="0"/>
              <w:rPr>
                <w:b/>
                <w:bCs/>
                <w:sz w:val="28"/>
                <w:szCs w:val="28"/>
              </w:rPr>
            </w:pPr>
            <w:r>
              <w:rPr>
                <w:b/>
                <w:bCs/>
                <w:sz w:val="28"/>
                <w:szCs w:val="28"/>
              </w:rPr>
              <w:t xml:space="preserve"> Summer 1 into 2 – </w:t>
            </w:r>
          </w:p>
          <w:p w14:paraId="0DEBA711" w14:textId="77777777" w:rsidR="00953784" w:rsidRDefault="00953784">
            <w:pPr>
              <w:spacing w:after="0"/>
              <w:rPr>
                <w:b/>
                <w:bCs/>
                <w:sz w:val="28"/>
                <w:szCs w:val="28"/>
              </w:rPr>
            </w:pPr>
            <w:r>
              <w:rPr>
                <w:b/>
                <w:bCs/>
                <w:sz w:val="28"/>
                <w:szCs w:val="28"/>
              </w:rPr>
              <w:t xml:space="preserve">Where you live / description of house / household tasks </w:t>
            </w:r>
          </w:p>
          <w:p w14:paraId="2474EB07" w14:textId="77777777" w:rsidR="00557567" w:rsidRDefault="00953784">
            <w:pPr>
              <w:spacing w:after="0"/>
            </w:pPr>
            <w:r>
              <w:rPr>
                <w:bCs/>
                <w:sz w:val="28"/>
                <w:szCs w:val="28"/>
              </w:rPr>
              <w:t>(Claro 1 Unit 4)</w:t>
            </w:r>
          </w:p>
          <w:p w14:paraId="346939B2" w14:textId="77777777" w:rsidR="00557567" w:rsidRDefault="00557567">
            <w:pPr>
              <w:spacing w:after="0"/>
              <w:rPr>
                <w:b/>
                <w:bCs/>
                <w:sz w:val="24"/>
                <w:szCs w:val="24"/>
              </w:rPr>
            </w:pPr>
          </w:p>
          <w:tbl>
            <w:tblPr>
              <w:tblW w:w="7717" w:type="dxa"/>
              <w:tblCellMar>
                <w:left w:w="10" w:type="dxa"/>
                <w:right w:w="10" w:type="dxa"/>
              </w:tblCellMar>
              <w:tblLook w:val="0000" w:firstRow="0" w:lastRow="0" w:firstColumn="0" w:lastColumn="0" w:noHBand="0" w:noVBand="0"/>
            </w:tblPr>
            <w:tblGrid>
              <w:gridCol w:w="3708"/>
              <w:gridCol w:w="3969"/>
              <w:gridCol w:w="40"/>
            </w:tblGrid>
            <w:tr w:rsidR="00557567" w14:paraId="17C54186" w14:textId="77777777" w:rsidTr="00953784">
              <w:trPr>
                <w:gridAfter w:val="1"/>
                <w:wAfter w:w="40" w:type="dxa"/>
                <w:trHeight w:val="838"/>
              </w:trPr>
              <w:tc>
                <w:tcPr>
                  <w:tcW w:w="3708"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43D72673" w14:textId="77777777" w:rsidR="00557567" w:rsidRDefault="00953784">
                  <w:pPr>
                    <w:pStyle w:val="Default"/>
                    <w:rPr>
                      <w:b/>
                      <w:bCs/>
                    </w:rPr>
                  </w:pPr>
                  <w:r>
                    <w:rPr>
                      <w:b/>
                      <w:bCs/>
                    </w:rPr>
                    <w:t>Reading</w:t>
                  </w:r>
                </w:p>
                <w:p w14:paraId="2FEAD9E1" w14:textId="77777777" w:rsidR="00557567" w:rsidRDefault="00953784">
                  <w:pPr>
                    <w:pStyle w:val="Default"/>
                  </w:pPr>
                  <w:r>
                    <w:t xml:space="preserve">Information retrieval </w:t>
                  </w:r>
                </w:p>
                <w:p w14:paraId="5FB546E2" w14:textId="77777777" w:rsidR="00557567" w:rsidRDefault="00953784">
                  <w:pPr>
                    <w:pStyle w:val="Default"/>
                  </w:pPr>
                  <w:r>
                    <w:t>Conditional tense – common phrases</w:t>
                  </w:r>
                </w:p>
                <w:p w14:paraId="486D2424" w14:textId="77777777" w:rsidR="00557567" w:rsidRDefault="00953784">
                  <w:pPr>
                    <w:pStyle w:val="Default"/>
                  </w:pPr>
                  <w:r>
                    <w:t>Recognising negatives</w:t>
                  </w:r>
                </w:p>
                <w:p w14:paraId="1E106354" w14:textId="77777777" w:rsidR="00557567" w:rsidRDefault="00557567">
                  <w:pPr>
                    <w:pStyle w:val="Default"/>
                  </w:pPr>
                </w:p>
                <w:p w14:paraId="75BF56B8" w14:textId="77777777" w:rsidR="00557567" w:rsidRDefault="00953784">
                  <w:pPr>
                    <w:pStyle w:val="Default"/>
                    <w:rPr>
                      <w:b/>
                      <w:bCs/>
                    </w:rPr>
                  </w:pPr>
                  <w:r>
                    <w:rPr>
                      <w:b/>
                      <w:bCs/>
                    </w:rPr>
                    <w:t>Speaking</w:t>
                  </w:r>
                </w:p>
                <w:p w14:paraId="486EBC71" w14:textId="77777777" w:rsidR="00557567" w:rsidRDefault="00953784">
                  <w:pPr>
                    <w:pStyle w:val="Default"/>
                  </w:pPr>
                  <w:r>
                    <w:t>Recap on speaking questions</w:t>
                  </w:r>
                </w:p>
                <w:p w14:paraId="5B400E98" w14:textId="77777777" w:rsidR="00557567" w:rsidRDefault="00953784">
                  <w:pPr>
                    <w:pStyle w:val="Default"/>
                  </w:pPr>
                  <w:r>
                    <w:t xml:space="preserve"> covered</w:t>
                  </w:r>
                </w:p>
                <w:p w14:paraId="437CCB5D" w14:textId="77777777" w:rsidR="00557567" w:rsidRDefault="00953784">
                  <w:pPr>
                    <w:pStyle w:val="Default"/>
                  </w:pPr>
                  <w:r>
                    <w:t>Continued recognition of sound patterns</w:t>
                  </w:r>
                </w:p>
                <w:p w14:paraId="25928913" w14:textId="77777777" w:rsidR="00557567" w:rsidRDefault="00557567">
                  <w:pPr>
                    <w:pStyle w:val="Default"/>
                  </w:pPr>
                </w:p>
              </w:tc>
              <w:tc>
                <w:tcPr>
                  <w:tcW w:w="396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1A17306" w14:textId="77777777" w:rsidR="00557567" w:rsidRDefault="00953784">
                  <w:pPr>
                    <w:pStyle w:val="Default"/>
                    <w:rPr>
                      <w:b/>
                      <w:bCs/>
                    </w:rPr>
                  </w:pPr>
                  <w:r>
                    <w:rPr>
                      <w:b/>
                      <w:bCs/>
                    </w:rPr>
                    <w:t>Writing</w:t>
                  </w:r>
                </w:p>
                <w:p w14:paraId="29C66DD8" w14:textId="77777777" w:rsidR="00557567" w:rsidRDefault="00953784">
                  <w:pPr>
                    <w:pStyle w:val="Default"/>
                  </w:pPr>
                  <w:r>
                    <w:t>Writing in paragraphs</w:t>
                  </w:r>
                </w:p>
                <w:p w14:paraId="3C70C7F2" w14:textId="77777777" w:rsidR="00557567" w:rsidRDefault="00953784">
                  <w:pPr>
                    <w:pStyle w:val="Default"/>
                  </w:pPr>
                  <w:r>
                    <w:t>Including more complexity in writing</w:t>
                  </w:r>
                </w:p>
                <w:p w14:paraId="4DB3510A" w14:textId="77777777" w:rsidR="00557567" w:rsidRDefault="00953784">
                  <w:pPr>
                    <w:pStyle w:val="Default"/>
                  </w:pPr>
                  <w:r>
                    <w:t>Attention to detail</w:t>
                  </w:r>
                </w:p>
                <w:p w14:paraId="7338BEC0" w14:textId="77777777" w:rsidR="00557567" w:rsidRDefault="00557567">
                  <w:pPr>
                    <w:pStyle w:val="Default"/>
                    <w:rPr>
                      <w:color w:val="auto"/>
                    </w:rPr>
                  </w:pPr>
                </w:p>
                <w:p w14:paraId="62FACEF3" w14:textId="77777777" w:rsidR="00557567" w:rsidRDefault="00557567">
                  <w:pPr>
                    <w:pStyle w:val="Default"/>
                    <w:rPr>
                      <w:b/>
                      <w:bCs/>
                    </w:rPr>
                  </w:pPr>
                </w:p>
                <w:p w14:paraId="4AE21C37" w14:textId="77777777" w:rsidR="00557567" w:rsidRDefault="00953784">
                  <w:pPr>
                    <w:pStyle w:val="Default"/>
                    <w:rPr>
                      <w:b/>
                      <w:bCs/>
                    </w:rPr>
                  </w:pPr>
                  <w:r>
                    <w:rPr>
                      <w:b/>
                      <w:bCs/>
                    </w:rPr>
                    <w:t>Listening</w:t>
                  </w:r>
                </w:p>
                <w:p w14:paraId="5F613EF3" w14:textId="77777777" w:rsidR="00557567" w:rsidRDefault="00953784">
                  <w:pPr>
                    <w:pStyle w:val="Default"/>
                  </w:pPr>
                  <w:r>
                    <w:t>Information retrieval</w:t>
                  </w:r>
                </w:p>
                <w:p w14:paraId="30B8C95E" w14:textId="77777777" w:rsidR="00557567" w:rsidRDefault="00953784">
                  <w:pPr>
                    <w:pStyle w:val="Default"/>
                  </w:pPr>
                  <w:r>
                    <w:t>Recognise negatives</w:t>
                  </w:r>
                </w:p>
                <w:p w14:paraId="3C11F3DD" w14:textId="77777777" w:rsidR="00557567" w:rsidRDefault="00953784">
                  <w:pPr>
                    <w:pStyle w:val="Default"/>
                  </w:pPr>
                  <w:r>
                    <w:t>Change of subject / tense</w:t>
                  </w:r>
                </w:p>
              </w:tc>
            </w:tr>
            <w:tr w:rsidR="00557567" w14:paraId="4DDB42A3" w14:textId="77777777" w:rsidTr="00953784">
              <w:trPr>
                <w:trHeight w:val="1165"/>
              </w:trPr>
              <w:tc>
                <w:tcPr>
                  <w:tcW w:w="7717" w:type="dxa"/>
                  <w:gridSpan w:val="3"/>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CDDA3A2" w14:textId="6ABF3943" w:rsidR="00557567" w:rsidRDefault="00557567">
                  <w:pPr>
                    <w:pStyle w:val="Default"/>
                  </w:pPr>
                </w:p>
              </w:tc>
            </w:tr>
          </w:tbl>
          <w:p w14:paraId="6F983750" w14:textId="77777777" w:rsidR="00557567" w:rsidRDefault="00557567">
            <w:pPr>
              <w:spacing w:after="0"/>
              <w:rPr>
                <w:b/>
                <w:bCs/>
                <w:sz w:val="24"/>
                <w:szCs w:val="24"/>
              </w:rPr>
            </w:pP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ED892" w14:textId="77777777" w:rsidR="00557567" w:rsidRDefault="00953784">
            <w:pPr>
              <w:pStyle w:val="Default"/>
            </w:pPr>
            <w:r>
              <w:rPr>
                <w:b/>
                <w:bCs/>
                <w:sz w:val="22"/>
                <w:szCs w:val="22"/>
              </w:rPr>
              <w:t>Home Learning</w:t>
            </w:r>
            <w:r>
              <w:rPr>
                <w:sz w:val="22"/>
                <w:szCs w:val="22"/>
              </w:rPr>
              <w:t xml:space="preserve"> </w:t>
            </w:r>
          </w:p>
          <w:p w14:paraId="2C173115" w14:textId="77777777" w:rsidR="00557567" w:rsidRDefault="00557567">
            <w:pPr>
              <w:pStyle w:val="Default"/>
              <w:rPr>
                <w:sz w:val="22"/>
                <w:szCs w:val="22"/>
              </w:rPr>
            </w:pPr>
          </w:p>
          <w:p w14:paraId="10C2B684" w14:textId="77777777" w:rsidR="00557567" w:rsidRDefault="00953784">
            <w:pPr>
              <w:spacing w:after="0"/>
            </w:pPr>
            <w:r>
              <w:t xml:space="preserve"> </w:t>
            </w:r>
            <w:r>
              <w:rPr>
                <w:sz w:val="24"/>
                <w:szCs w:val="24"/>
              </w:rPr>
              <w:t>Vocab learning</w:t>
            </w:r>
          </w:p>
          <w:p w14:paraId="18E0AF29" w14:textId="77777777" w:rsidR="00557567" w:rsidRDefault="00557567">
            <w:pPr>
              <w:spacing w:after="0"/>
            </w:pPr>
          </w:p>
          <w:p w14:paraId="7EAC7D20" w14:textId="77777777" w:rsidR="00557567" w:rsidRDefault="00953784">
            <w:pPr>
              <w:spacing w:after="0"/>
              <w:rPr>
                <w:sz w:val="24"/>
                <w:szCs w:val="24"/>
              </w:rPr>
            </w:pPr>
            <w:r>
              <w:rPr>
                <w:sz w:val="24"/>
                <w:szCs w:val="24"/>
              </w:rPr>
              <w:t>Grammar exercises testing understanding</w:t>
            </w:r>
          </w:p>
          <w:p w14:paraId="3A492E89" w14:textId="77777777" w:rsidR="00557567" w:rsidRDefault="00557567">
            <w:pPr>
              <w:spacing w:after="0"/>
            </w:pPr>
          </w:p>
          <w:p w14:paraId="248B05A1" w14:textId="77777777" w:rsidR="00557567" w:rsidRDefault="00953784">
            <w:pPr>
              <w:pStyle w:val="Default"/>
            </w:pPr>
            <w:r>
              <w:t xml:space="preserve">Written pieces working on developing </w:t>
            </w:r>
          </w:p>
          <w:p w14:paraId="0463AC63" w14:textId="77777777" w:rsidR="00557567" w:rsidRDefault="00953784">
            <w:pPr>
              <w:pStyle w:val="Default"/>
            </w:pPr>
            <w:r>
              <w:t>accuracy</w:t>
            </w:r>
          </w:p>
          <w:p w14:paraId="7ED8FC98" w14:textId="77777777" w:rsidR="00557567" w:rsidRDefault="00557567">
            <w:pPr>
              <w:pStyle w:val="Default"/>
            </w:pPr>
          </w:p>
          <w:p w14:paraId="655F60FB" w14:textId="77777777" w:rsidR="00557567" w:rsidRDefault="00953784">
            <w:pPr>
              <w:pStyle w:val="Default"/>
            </w:pPr>
            <w:r>
              <w:t>Translation practice</w:t>
            </w:r>
          </w:p>
        </w:tc>
      </w:tr>
      <w:tr w:rsidR="00557567" w14:paraId="6B9BD4D3" w14:textId="77777777" w:rsidTr="00891D25">
        <w:tc>
          <w:tcPr>
            <w:tcW w:w="107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A6E2" w14:textId="74C6662B" w:rsidR="00557567" w:rsidRPr="00E4770F" w:rsidRDefault="00E4770F">
            <w:pPr>
              <w:rPr>
                <w:b/>
                <w:bCs/>
                <w:sz w:val="24"/>
              </w:rPr>
            </w:pPr>
            <w:r w:rsidRPr="00E4770F">
              <w:rPr>
                <w:b/>
                <w:bCs/>
                <w:sz w:val="24"/>
              </w:rPr>
              <w:t>Topics in unit 4</w:t>
            </w:r>
          </w:p>
          <w:p w14:paraId="712EF168" w14:textId="77777777" w:rsidR="00557567" w:rsidRDefault="00953784">
            <w:pPr>
              <w:pStyle w:val="ListParagraph"/>
              <w:numPr>
                <w:ilvl w:val="0"/>
                <w:numId w:val="13"/>
              </w:numPr>
              <w:suppressAutoHyphens w:val="0"/>
              <w:spacing w:after="0"/>
              <w:textAlignment w:val="auto"/>
              <w:rPr>
                <w:rFonts w:eastAsia="Times New Roman"/>
              </w:rPr>
            </w:pPr>
            <w:r>
              <w:rPr>
                <w:rFonts w:eastAsia="Times New Roman"/>
              </w:rPr>
              <w:t>Talk about the area where you live – (house / location &amp; correct use of verbs ser and estar)</w:t>
            </w:r>
          </w:p>
          <w:p w14:paraId="30F023A9" w14:textId="77777777" w:rsidR="00557567" w:rsidRDefault="00953784">
            <w:pPr>
              <w:pStyle w:val="ListParagraph"/>
              <w:numPr>
                <w:ilvl w:val="0"/>
                <w:numId w:val="13"/>
              </w:numPr>
              <w:suppressAutoHyphens w:val="0"/>
              <w:spacing w:after="0"/>
              <w:textAlignment w:val="auto"/>
              <w:rPr>
                <w:rFonts w:eastAsia="Times New Roman"/>
              </w:rPr>
            </w:pPr>
            <w:r>
              <w:rPr>
                <w:rFonts w:eastAsia="Times New Roman"/>
              </w:rPr>
              <w:t>Describe types of house and rooms within house (wide range of adjectives &amp; comparisons)</w:t>
            </w:r>
          </w:p>
          <w:p w14:paraId="0794CE0F" w14:textId="77777777" w:rsidR="00557567" w:rsidRDefault="00953784">
            <w:pPr>
              <w:pStyle w:val="ListParagraph"/>
              <w:numPr>
                <w:ilvl w:val="0"/>
                <w:numId w:val="13"/>
              </w:numPr>
              <w:suppressAutoHyphens w:val="0"/>
              <w:spacing w:after="0"/>
              <w:textAlignment w:val="auto"/>
              <w:rPr>
                <w:rFonts w:eastAsia="Times New Roman"/>
              </w:rPr>
            </w:pPr>
            <w:r>
              <w:rPr>
                <w:rFonts w:eastAsia="Times New Roman"/>
              </w:rPr>
              <w:t xml:space="preserve">Describe your bedroom (opinions &amp; range of prespositions) </w:t>
            </w:r>
          </w:p>
          <w:p w14:paraId="72B1C9BF" w14:textId="77777777" w:rsidR="00557567" w:rsidRDefault="00953784">
            <w:pPr>
              <w:pStyle w:val="ListParagraph"/>
              <w:numPr>
                <w:ilvl w:val="0"/>
                <w:numId w:val="13"/>
              </w:numPr>
              <w:suppressAutoHyphens w:val="0"/>
              <w:spacing w:after="0"/>
              <w:textAlignment w:val="auto"/>
            </w:pPr>
            <w:r>
              <w:rPr>
                <w:rFonts w:eastAsia="Times New Roman"/>
              </w:rPr>
              <w:t>Describe your dream home (range of verbs using 1</w:t>
            </w:r>
            <w:r>
              <w:rPr>
                <w:rFonts w:eastAsia="Times New Roman"/>
                <w:vertAlign w:val="superscript"/>
              </w:rPr>
              <w:t>st</w:t>
            </w:r>
            <w:r>
              <w:rPr>
                <w:rFonts w:eastAsia="Times New Roman"/>
              </w:rPr>
              <w:t xml:space="preserve"> / 3</w:t>
            </w:r>
            <w:r>
              <w:rPr>
                <w:rFonts w:eastAsia="Times New Roman"/>
                <w:vertAlign w:val="superscript"/>
              </w:rPr>
              <w:t>rd</w:t>
            </w:r>
            <w:r>
              <w:rPr>
                <w:rFonts w:eastAsia="Times New Roman"/>
              </w:rPr>
              <w:t xml:space="preserve"> person of conditional tense)</w:t>
            </w:r>
          </w:p>
          <w:p w14:paraId="29959C59" w14:textId="77777777" w:rsidR="00557567" w:rsidRDefault="00953784">
            <w:pPr>
              <w:pStyle w:val="ListParagraph"/>
              <w:numPr>
                <w:ilvl w:val="0"/>
                <w:numId w:val="13"/>
              </w:numPr>
              <w:suppressAutoHyphens w:val="0"/>
              <w:spacing w:after="0"/>
              <w:textAlignment w:val="auto"/>
              <w:rPr>
                <w:rFonts w:eastAsia="Times New Roman"/>
              </w:rPr>
            </w:pPr>
            <w:r>
              <w:rPr>
                <w:rFonts w:eastAsia="Times New Roman"/>
              </w:rPr>
              <w:t>Describe household tasks (range of frequencies and opinion phrases)</w:t>
            </w:r>
          </w:p>
        </w:tc>
      </w:tr>
      <w:tr w:rsidR="00557567" w14:paraId="735386F0" w14:textId="77777777" w:rsidTr="00891D25">
        <w:tc>
          <w:tcPr>
            <w:tcW w:w="107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B41D" w14:textId="77777777" w:rsidR="00557567" w:rsidRDefault="00557567">
            <w:pPr>
              <w:spacing w:after="0"/>
              <w:rPr>
                <w:b/>
                <w:bCs/>
                <w:sz w:val="24"/>
                <w:szCs w:val="24"/>
              </w:rPr>
            </w:pPr>
          </w:p>
        </w:tc>
      </w:tr>
      <w:tr w:rsidR="00557567" w14:paraId="6D7148C5" w14:textId="77777777" w:rsidTr="00891D25">
        <w:tc>
          <w:tcPr>
            <w:tcW w:w="107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8D30" w14:textId="77777777" w:rsidR="00557567" w:rsidRDefault="00953784">
            <w:pPr>
              <w:spacing w:after="0"/>
              <w:rPr>
                <w:b/>
                <w:bCs/>
                <w:sz w:val="24"/>
                <w:szCs w:val="24"/>
              </w:rPr>
            </w:pPr>
            <w:bookmarkStart w:id="2" w:name="_Hlk36493494"/>
            <w:r>
              <w:rPr>
                <w:b/>
                <w:bCs/>
                <w:sz w:val="24"/>
                <w:szCs w:val="24"/>
              </w:rPr>
              <w:t xml:space="preserve">Wider curriculum </w:t>
            </w:r>
          </w:p>
        </w:tc>
      </w:tr>
      <w:tr w:rsidR="00557567" w14:paraId="33A09BA2" w14:textId="77777777" w:rsidTr="00891D25">
        <w:trPr>
          <w:trHeight w:val="416"/>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A1B5" w14:textId="77777777" w:rsidR="00557567" w:rsidRDefault="00953784">
            <w:pPr>
              <w:spacing w:after="0"/>
              <w:rPr>
                <w:sz w:val="24"/>
                <w:szCs w:val="24"/>
              </w:rPr>
            </w:pPr>
            <w:r>
              <w:rPr>
                <w:sz w:val="24"/>
                <w:szCs w:val="24"/>
              </w:rPr>
              <w:t>Literacy</w:t>
            </w:r>
          </w:p>
          <w:p w14:paraId="0FA56536" w14:textId="77777777" w:rsidR="00557567" w:rsidRDefault="00953784">
            <w:pPr>
              <w:spacing w:after="0"/>
              <w:rPr>
                <w:sz w:val="24"/>
                <w:szCs w:val="24"/>
              </w:rPr>
            </w:pPr>
            <w:r>
              <w:rPr>
                <w:sz w:val="24"/>
                <w:szCs w:val="24"/>
              </w:rPr>
              <w:t>Reading/writing skills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2894E5" w14:textId="77777777" w:rsidR="00557567" w:rsidRDefault="00953784">
            <w:pPr>
              <w:spacing w:after="0"/>
              <w:rPr>
                <w:sz w:val="24"/>
                <w:szCs w:val="24"/>
              </w:rPr>
            </w:pPr>
            <w:r>
              <w:rPr>
                <w:sz w:val="24"/>
                <w:szCs w:val="24"/>
              </w:rPr>
              <w:t>Numeracy</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E4EB95" w14:textId="77777777" w:rsidR="00557567" w:rsidRDefault="00953784">
            <w:pPr>
              <w:spacing w:after="0"/>
              <w:rPr>
                <w:sz w:val="24"/>
                <w:szCs w:val="24"/>
              </w:rPr>
            </w:pPr>
            <w:r>
              <w:rPr>
                <w:sz w:val="24"/>
                <w:szCs w:val="24"/>
              </w:rPr>
              <w:t>British Values</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E9D87" w14:textId="77777777" w:rsidR="00557567" w:rsidRDefault="00953784">
            <w:pPr>
              <w:spacing w:after="0"/>
              <w:rPr>
                <w:sz w:val="24"/>
                <w:szCs w:val="24"/>
              </w:rPr>
            </w:pPr>
            <w:r>
              <w:rPr>
                <w:sz w:val="24"/>
                <w:szCs w:val="24"/>
              </w:rPr>
              <w:t>Employability</w:t>
            </w:r>
          </w:p>
          <w:p w14:paraId="3EE47CB8" w14:textId="77777777" w:rsidR="003D0164" w:rsidRPr="003D0164" w:rsidRDefault="003D0164" w:rsidP="003D0164">
            <w:pPr>
              <w:spacing w:after="0"/>
              <w:rPr>
                <w:sz w:val="24"/>
                <w:szCs w:val="24"/>
              </w:rPr>
            </w:pPr>
          </w:p>
          <w:p w14:paraId="5E91851F" w14:textId="77777777" w:rsidR="003D0164" w:rsidRDefault="003D0164" w:rsidP="003D0164">
            <w:pPr>
              <w:pStyle w:val="ListParagraph"/>
              <w:numPr>
                <w:ilvl w:val="0"/>
                <w:numId w:val="5"/>
              </w:numPr>
              <w:spacing w:after="0"/>
              <w:rPr>
                <w:sz w:val="24"/>
                <w:szCs w:val="24"/>
              </w:rPr>
            </w:pPr>
            <w:r>
              <w:rPr>
                <w:sz w:val="24"/>
                <w:szCs w:val="24"/>
              </w:rPr>
              <w:t>cultural understanding</w:t>
            </w:r>
          </w:p>
          <w:p w14:paraId="0FACCDC8" w14:textId="77777777" w:rsidR="003D0164" w:rsidRDefault="003D0164" w:rsidP="003D0164">
            <w:pPr>
              <w:pStyle w:val="ListParagraph"/>
              <w:numPr>
                <w:ilvl w:val="0"/>
                <w:numId w:val="5"/>
              </w:numPr>
              <w:spacing w:after="0"/>
              <w:rPr>
                <w:sz w:val="24"/>
                <w:szCs w:val="24"/>
              </w:rPr>
            </w:pPr>
            <w:r>
              <w:rPr>
                <w:sz w:val="24"/>
                <w:szCs w:val="24"/>
              </w:rPr>
              <w:t>verbal communication</w:t>
            </w:r>
          </w:p>
          <w:p w14:paraId="735F2B20" w14:textId="77777777" w:rsidR="003D0164" w:rsidRDefault="003D0164" w:rsidP="003D0164">
            <w:pPr>
              <w:pStyle w:val="ListParagraph"/>
              <w:numPr>
                <w:ilvl w:val="0"/>
                <w:numId w:val="5"/>
              </w:numPr>
              <w:spacing w:after="0"/>
              <w:rPr>
                <w:sz w:val="24"/>
                <w:szCs w:val="24"/>
              </w:rPr>
            </w:pPr>
            <w:r>
              <w:rPr>
                <w:sz w:val="24"/>
                <w:szCs w:val="24"/>
              </w:rPr>
              <w:t>listening carefully</w:t>
            </w:r>
          </w:p>
          <w:p w14:paraId="250650AE" w14:textId="77777777" w:rsidR="003D0164" w:rsidRDefault="003D0164" w:rsidP="003D0164">
            <w:pPr>
              <w:pStyle w:val="ListParagraph"/>
              <w:numPr>
                <w:ilvl w:val="0"/>
                <w:numId w:val="5"/>
              </w:numPr>
              <w:spacing w:after="0"/>
              <w:rPr>
                <w:sz w:val="24"/>
                <w:szCs w:val="24"/>
              </w:rPr>
            </w:pPr>
            <w:r>
              <w:rPr>
                <w:sz w:val="24"/>
                <w:szCs w:val="24"/>
              </w:rPr>
              <w:t>attention to detail</w:t>
            </w:r>
          </w:p>
          <w:p w14:paraId="6616DE08" w14:textId="716DF2DB" w:rsidR="00557567" w:rsidRPr="003D0164" w:rsidRDefault="003D0164" w:rsidP="003D0164">
            <w:pPr>
              <w:pStyle w:val="ListParagraph"/>
              <w:numPr>
                <w:ilvl w:val="0"/>
                <w:numId w:val="5"/>
              </w:numPr>
              <w:spacing w:after="0"/>
              <w:rPr>
                <w:sz w:val="24"/>
                <w:szCs w:val="24"/>
              </w:rPr>
            </w:pPr>
            <w:r>
              <w:rPr>
                <w:sz w:val="24"/>
                <w:szCs w:val="24"/>
              </w:rPr>
              <w:t>selecting key information</w:t>
            </w:r>
          </w:p>
          <w:p w14:paraId="1650C4F5" w14:textId="77777777" w:rsidR="00557567" w:rsidRDefault="00557567">
            <w:pPr>
              <w:spacing w:after="0"/>
              <w:rPr>
                <w:sz w:val="24"/>
                <w:szCs w:val="24"/>
              </w:rPr>
            </w:pPr>
          </w:p>
        </w:tc>
      </w:tr>
      <w:tr w:rsidR="00557567" w14:paraId="3B0743CC" w14:textId="77777777" w:rsidTr="00891D25">
        <w:trPr>
          <w:trHeight w:val="551"/>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6B45" w14:textId="77777777" w:rsidR="00557567" w:rsidRDefault="00953784">
            <w:pPr>
              <w:spacing w:after="0"/>
              <w:rPr>
                <w:sz w:val="24"/>
                <w:szCs w:val="24"/>
              </w:rPr>
            </w:pPr>
            <w:r>
              <w:rPr>
                <w:sz w:val="24"/>
                <w:szCs w:val="24"/>
              </w:rPr>
              <w:lastRenderedPageBreak/>
              <w:t>SMSC</w:t>
            </w:r>
          </w:p>
          <w:p w14:paraId="3A43129B" w14:textId="77777777" w:rsidR="00557567" w:rsidRDefault="00953784">
            <w:pPr>
              <w:spacing w:after="0"/>
              <w:rPr>
                <w:sz w:val="24"/>
                <w:szCs w:val="24"/>
              </w:rPr>
            </w:pPr>
            <w:r>
              <w:rPr>
                <w:sz w:val="24"/>
                <w:szCs w:val="24"/>
              </w:rPr>
              <w:t>Canary Islands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2D844C" w14:textId="77777777" w:rsidR="00557567" w:rsidRDefault="00953784">
            <w:pPr>
              <w:spacing w:after="0"/>
              <w:rPr>
                <w:sz w:val="24"/>
                <w:szCs w:val="24"/>
              </w:rPr>
            </w:pPr>
            <w:r>
              <w:rPr>
                <w:sz w:val="24"/>
                <w:szCs w:val="24"/>
              </w:rPr>
              <w:t>Cultural Capital</w:t>
            </w:r>
          </w:p>
          <w:p w14:paraId="7F393617" w14:textId="77777777" w:rsidR="00557567" w:rsidRDefault="00953784">
            <w:pPr>
              <w:spacing w:after="0"/>
            </w:pPr>
            <w:r>
              <w:rPr>
                <w:sz w:val="24"/>
                <w:szCs w:val="24"/>
              </w:rPr>
              <w:t>Developing academic language</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DD126E" w14:textId="77777777" w:rsidR="00557567" w:rsidRDefault="00953784">
            <w:pPr>
              <w:spacing w:after="0"/>
              <w:rPr>
                <w:sz w:val="24"/>
                <w:szCs w:val="24"/>
              </w:rPr>
            </w:pPr>
            <w:r>
              <w:rPr>
                <w:sz w:val="24"/>
                <w:szCs w:val="24"/>
              </w:rPr>
              <w:t>Character Education</w:t>
            </w:r>
          </w:p>
          <w:p w14:paraId="4C18EC63" w14:textId="77777777" w:rsidR="00557567" w:rsidRDefault="00557567">
            <w:pPr>
              <w:spacing w:after="0"/>
              <w:rPr>
                <w:sz w:val="24"/>
                <w:szCs w:val="24"/>
              </w:rPr>
            </w:pPr>
          </w:p>
          <w:p w14:paraId="7331776A" w14:textId="77777777" w:rsidR="00557567" w:rsidRDefault="00953784">
            <w:pPr>
              <w:spacing w:after="0"/>
              <w:rPr>
                <w:sz w:val="24"/>
                <w:szCs w:val="24"/>
              </w:rPr>
            </w:pPr>
            <w:r>
              <w:rPr>
                <w:sz w:val="24"/>
                <w:szCs w:val="24"/>
              </w:rPr>
              <w:t>Development of independent skills</w:t>
            </w:r>
          </w:p>
          <w:p w14:paraId="4BBF1B76" w14:textId="77777777" w:rsidR="00557567" w:rsidRDefault="00557567">
            <w:pPr>
              <w:spacing w:after="0"/>
              <w:rPr>
                <w:sz w:val="24"/>
                <w:szCs w:val="24"/>
              </w:rPr>
            </w:pPr>
          </w:p>
          <w:p w14:paraId="7D8D64BE" w14:textId="77777777" w:rsidR="00557567" w:rsidRDefault="00953784">
            <w:pPr>
              <w:spacing w:after="0"/>
              <w:rPr>
                <w:sz w:val="24"/>
                <w:szCs w:val="24"/>
              </w:rPr>
            </w:pPr>
            <w:r>
              <w:rPr>
                <w:sz w:val="24"/>
                <w:szCs w:val="24"/>
              </w:rPr>
              <w:t>Working under assessment pressure</w:t>
            </w:r>
          </w:p>
          <w:p w14:paraId="345EB5ED" w14:textId="77777777" w:rsidR="00557567" w:rsidRDefault="00557567">
            <w:pPr>
              <w:spacing w:after="0"/>
              <w:rPr>
                <w:sz w:val="24"/>
                <w:szCs w:val="24"/>
              </w:rPr>
            </w:pPr>
          </w:p>
          <w:p w14:paraId="307603F7" w14:textId="77777777" w:rsidR="00557567" w:rsidRDefault="00953784">
            <w:pPr>
              <w:spacing w:after="0"/>
              <w:rPr>
                <w:sz w:val="24"/>
                <w:szCs w:val="24"/>
              </w:rPr>
            </w:pPr>
            <w:r>
              <w:rPr>
                <w:sz w:val="24"/>
                <w:szCs w:val="24"/>
              </w:rPr>
              <w:t>Motivation</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82DD6B" w14:textId="77777777" w:rsidR="00557567" w:rsidRDefault="00953784">
            <w:pPr>
              <w:spacing w:after="0"/>
              <w:rPr>
                <w:sz w:val="24"/>
                <w:szCs w:val="24"/>
              </w:rPr>
            </w:pPr>
            <w:r>
              <w:rPr>
                <w:sz w:val="24"/>
                <w:szCs w:val="24"/>
              </w:rPr>
              <w:t>Personal Development</w:t>
            </w:r>
          </w:p>
          <w:p w14:paraId="49751EAC" w14:textId="77777777" w:rsidR="00557567" w:rsidRDefault="00557567">
            <w:pPr>
              <w:spacing w:after="0"/>
              <w:rPr>
                <w:sz w:val="24"/>
                <w:szCs w:val="24"/>
              </w:rPr>
            </w:pPr>
          </w:p>
          <w:p w14:paraId="2D268D4B" w14:textId="77777777" w:rsidR="00557567" w:rsidRDefault="00953784">
            <w:pPr>
              <w:spacing w:after="0"/>
              <w:rPr>
                <w:sz w:val="24"/>
                <w:szCs w:val="24"/>
              </w:rPr>
            </w:pPr>
            <w:r>
              <w:rPr>
                <w:sz w:val="24"/>
                <w:szCs w:val="24"/>
              </w:rPr>
              <w:t>Taking responsibility for own learning</w:t>
            </w:r>
          </w:p>
        </w:tc>
      </w:tr>
      <w:bookmarkEnd w:id="2"/>
      <w:tr w:rsidR="00891D25" w14:paraId="0FFF4EBF" w14:textId="77777777" w:rsidTr="00891D25">
        <w:tblPrEx>
          <w:tblLook w:val="04A0" w:firstRow="1" w:lastRow="0" w:firstColumn="1" w:lastColumn="0" w:noHBand="0" w:noVBand="1"/>
        </w:tblPrEx>
        <w:trPr>
          <w:gridAfter w:val="1"/>
          <w:wAfter w:w="397" w:type="dxa"/>
          <w:trHeight w:val="59"/>
        </w:trPr>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16F7A" w14:textId="77777777" w:rsidR="00891D25" w:rsidRDefault="00891D25" w:rsidP="00D865DD">
            <w:pPr>
              <w:spacing w:after="0"/>
              <w:rPr>
                <w:b/>
                <w:bCs/>
                <w:sz w:val="28"/>
                <w:szCs w:val="28"/>
              </w:rPr>
            </w:pPr>
            <w:r>
              <w:rPr>
                <w:b/>
                <w:bCs/>
                <w:sz w:val="28"/>
                <w:szCs w:val="28"/>
              </w:rPr>
              <w:t>Summer 2 – Review of Year 7 units covered</w:t>
            </w:r>
          </w:p>
          <w:p w14:paraId="719E70A9" w14:textId="77777777" w:rsidR="00891D25" w:rsidRDefault="00891D25" w:rsidP="00D865DD">
            <w:pPr>
              <w:spacing w:after="0"/>
              <w:rPr>
                <w:b/>
                <w:bCs/>
                <w:sz w:val="28"/>
                <w:szCs w:val="28"/>
              </w:rPr>
            </w:pPr>
          </w:p>
          <w:p w14:paraId="6654FF53" w14:textId="77777777" w:rsidR="00891D25" w:rsidRDefault="00891D25" w:rsidP="00D865DD">
            <w:pPr>
              <w:spacing w:after="0"/>
              <w:rPr>
                <w:b/>
                <w:bCs/>
                <w:sz w:val="24"/>
                <w:szCs w:val="24"/>
              </w:rPr>
            </w:pPr>
            <w:r>
              <w:rPr>
                <w:b/>
                <w:bCs/>
                <w:sz w:val="24"/>
                <w:szCs w:val="24"/>
              </w:rPr>
              <w:t>Reading                                                                           Writing</w:t>
            </w:r>
          </w:p>
          <w:p w14:paraId="65D3FDC6" w14:textId="77777777" w:rsidR="00891D25" w:rsidRDefault="00891D25" w:rsidP="00D865DD">
            <w:pPr>
              <w:spacing w:after="0"/>
              <w:rPr>
                <w:sz w:val="24"/>
                <w:szCs w:val="24"/>
              </w:rPr>
            </w:pPr>
            <w:r>
              <w:rPr>
                <w:sz w:val="24"/>
                <w:szCs w:val="24"/>
              </w:rPr>
              <w:t>Retrieval skills                                                                  Attention to detail</w:t>
            </w:r>
          </w:p>
          <w:p w14:paraId="10BB80FB" w14:textId="77777777" w:rsidR="00891D25" w:rsidRDefault="00891D25" w:rsidP="00D865DD">
            <w:pPr>
              <w:spacing w:after="0"/>
              <w:rPr>
                <w:sz w:val="24"/>
                <w:szCs w:val="24"/>
              </w:rPr>
            </w:pPr>
            <w:r>
              <w:rPr>
                <w:sz w:val="24"/>
                <w:szCs w:val="24"/>
              </w:rPr>
              <w:t>Reading for gist                                                                Paragraph writing</w:t>
            </w:r>
          </w:p>
          <w:p w14:paraId="044FCDD1" w14:textId="77777777" w:rsidR="00891D25" w:rsidRDefault="00891D25" w:rsidP="00D865DD">
            <w:pPr>
              <w:spacing w:after="0"/>
              <w:rPr>
                <w:sz w:val="24"/>
                <w:szCs w:val="24"/>
              </w:rPr>
            </w:pPr>
            <w:r>
              <w:rPr>
                <w:sz w:val="24"/>
                <w:szCs w:val="24"/>
              </w:rPr>
              <w:t>Question types – strengths and weaknesses              Showing off</w:t>
            </w:r>
          </w:p>
          <w:p w14:paraId="049779FC" w14:textId="77777777" w:rsidR="00891D25" w:rsidRDefault="00891D25" w:rsidP="00D865DD">
            <w:pPr>
              <w:spacing w:after="0"/>
              <w:rPr>
                <w:sz w:val="24"/>
                <w:szCs w:val="24"/>
              </w:rPr>
            </w:pPr>
            <w:r>
              <w:rPr>
                <w:sz w:val="24"/>
                <w:szCs w:val="24"/>
              </w:rPr>
              <w:t xml:space="preserve">Negatives                                                                           Translation                                                                  </w:t>
            </w:r>
          </w:p>
          <w:p w14:paraId="422F6EB8" w14:textId="77777777" w:rsidR="00891D25" w:rsidRDefault="00891D25" w:rsidP="00D865DD">
            <w:pPr>
              <w:spacing w:after="0"/>
            </w:pPr>
            <w:r>
              <w:rPr>
                <w:sz w:val="24"/>
                <w:szCs w:val="24"/>
              </w:rPr>
              <w:t xml:space="preserve">Translation                                                             </w:t>
            </w:r>
          </w:p>
          <w:p w14:paraId="30B76F32" w14:textId="77777777" w:rsidR="00891D25" w:rsidRDefault="00891D25" w:rsidP="00D865DD">
            <w:pPr>
              <w:spacing w:after="0"/>
            </w:pPr>
          </w:p>
          <w:p w14:paraId="0831AFA7" w14:textId="77777777" w:rsidR="00891D25" w:rsidRDefault="00891D25" w:rsidP="00D865DD">
            <w:pPr>
              <w:spacing w:after="0"/>
            </w:pPr>
          </w:p>
          <w:p w14:paraId="752C4F04" w14:textId="77777777" w:rsidR="00891D25" w:rsidRDefault="00891D25" w:rsidP="00D865DD">
            <w:pPr>
              <w:spacing w:after="0"/>
              <w:rPr>
                <w:b/>
                <w:bCs/>
                <w:sz w:val="24"/>
                <w:szCs w:val="24"/>
              </w:rPr>
            </w:pPr>
            <w:r>
              <w:rPr>
                <w:b/>
                <w:bCs/>
                <w:sz w:val="24"/>
                <w:szCs w:val="24"/>
              </w:rPr>
              <w:t xml:space="preserve">Speaking                                                                          Listening                                                      </w:t>
            </w:r>
          </w:p>
          <w:p w14:paraId="3FE032E1" w14:textId="77777777" w:rsidR="00891D25" w:rsidRDefault="00891D25" w:rsidP="00D865DD">
            <w:pPr>
              <w:spacing w:after="0"/>
              <w:rPr>
                <w:sz w:val="24"/>
                <w:szCs w:val="24"/>
              </w:rPr>
            </w:pPr>
            <w:r>
              <w:rPr>
                <w:sz w:val="24"/>
                <w:szCs w:val="24"/>
              </w:rPr>
              <w:t>Question recognition                                                    Retrieval skills</w:t>
            </w:r>
          </w:p>
          <w:p w14:paraId="170CC745" w14:textId="77777777" w:rsidR="00891D25" w:rsidRDefault="00891D25" w:rsidP="00D865DD">
            <w:pPr>
              <w:spacing w:after="0"/>
              <w:rPr>
                <w:sz w:val="24"/>
                <w:szCs w:val="24"/>
              </w:rPr>
            </w:pPr>
            <w:r>
              <w:rPr>
                <w:sz w:val="24"/>
                <w:szCs w:val="24"/>
              </w:rPr>
              <w:t xml:space="preserve">Answering basic questions                                           Listening for gist     </w:t>
            </w:r>
          </w:p>
          <w:p w14:paraId="60455A43" w14:textId="77777777" w:rsidR="00891D25" w:rsidRDefault="00891D25" w:rsidP="00D865DD">
            <w:pPr>
              <w:spacing w:after="0"/>
              <w:rPr>
                <w:sz w:val="24"/>
                <w:szCs w:val="24"/>
              </w:rPr>
            </w:pPr>
            <w:r>
              <w:rPr>
                <w:sz w:val="24"/>
                <w:szCs w:val="24"/>
              </w:rPr>
              <w:t>Pronunciation skills                                                       Tense recognition</w:t>
            </w:r>
          </w:p>
          <w:p w14:paraId="5FA49F05" w14:textId="77777777" w:rsidR="00891D25" w:rsidRDefault="00891D25" w:rsidP="00D865DD">
            <w:pPr>
              <w:spacing w:after="0"/>
              <w:rPr>
                <w:sz w:val="24"/>
                <w:szCs w:val="24"/>
              </w:rPr>
            </w:pPr>
            <w:r>
              <w:rPr>
                <w:sz w:val="24"/>
                <w:szCs w:val="24"/>
              </w:rPr>
              <w:t xml:space="preserve">Developing an answer </w:t>
            </w:r>
          </w:p>
          <w:p w14:paraId="4975651F" w14:textId="77777777" w:rsidR="00891D25" w:rsidRDefault="00891D25" w:rsidP="00D865DD">
            <w:pPr>
              <w:spacing w:after="0"/>
              <w:rPr>
                <w:sz w:val="24"/>
                <w:szCs w:val="24"/>
              </w:rPr>
            </w:pPr>
            <w:r>
              <w:rPr>
                <w:sz w:val="24"/>
                <w:szCs w:val="24"/>
              </w:rPr>
              <w:t>past the minimum requirement</w:t>
            </w:r>
          </w:p>
          <w:p w14:paraId="37B53C17" w14:textId="77777777" w:rsidR="00891D25" w:rsidRDefault="00891D25" w:rsidP="00D865DD">
            <w:pPr>
              <w:spacing w:after="0"/>
              <w:rPr>
                <w:b/>
                <w:bCs/>
              </w:rPr>
            </w:pPr>
          </w:p>
          <w:p w14:paraId="3ECF126D" w14:textId="77777777" w:rsidR="00891D25" w:rsidRDefault="00891D25" w:rsidP="00D865DD">
            <w:pPr>
              <w:spacing w:after="0"/>
              <w:rPr>
                <w:b/>
                <w:bCs/>
              </w:rPr>
            </w:pPr>
          </w:p>
          <w:p w14:paraId="2902B1CC" w14:textId="77777777" w:rsidR="00891D25" w:rsidRDefault="00891D25" w:rsidP="00D865DD">
            <w:pPr>
              <w:pStyle w:val="Default"/>
              <w:rPr>
                <w:b/>
                <w:bCs/>
              </w:rPr>
            </w:pPr>
            <w:r>
              <w:rPr>
                <w:b/>
                <w:bCs/>
              </w:rPr>
              <w:t>Learning context</w:t>
            </w:r>
          </w:p>
          <w:p w14:paraId="676B9C8C" w14:textId="77777777" w:rsidR="00891D25" w:rsidRDefault="00891D25" w:rsidP="00D865DD">
            <w:pPr>
              <w:pStyle w:val="Default"/>
              <w:rPr>
                <w:b/>
                <w:bCs/>
              </w:rPr>
            </w:pPr>
          </w:p>
          <w:p w14:paraId="2661A4F7" w14:textId="4982818D" w:rsidR="00891D25" w:rsidRDefault="00891D25" w:rsidP="00D865DD">
            <w:pPr>
              <w:spacing w:after="0"/>
            </w:pPr>
            <w:r>
              <w:t>Having covered the first 4 units of the Claro 1 textbook the final unit of Year 7 allows students to reflect on the work that they have done, recap on the grammar and vocab that they have covered and to look at the skills they are developing.</w:t>
            </w:r>
          </w:p>
          <w:p w14:paraId="0B02661C" w14:textId="08482452" w:rsidR="00891D25" w:rsidRDefault="00891D25" w:rsidP="00D865DD">
            <w:pPr>
              <w:spacing w:after="0"/>
            </w:pPr>
            <w:r>
              <w:t>It also allows students to look at some of the cultural elements of Spain and do some independent research</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3F37F" w14:textId="77777777" w:rsidR="00891D25" w:rsidRDefault="00891D25" w:rsidP="00D865DD">
            <w:pPr>
              <w:pStyle w:val="Default"/>
            </w:pPr>
            <w:r>
              <w:rPr>
                <w:b/>
                <w:bCs/>
              </w:rPr>
              <w:t>Home Learning</w:t>
            </w:r>
            <w:r>
              <w:rPr>
                <w:sz w:val="28"/>
                <w:szCs w:val="28"/>
              </w:rPr>
              <w:t xml:space="preserve"> </w:t>
            </w:r>
          </w:p>
          <w:p w14:paraId="7671393B" w14:textId="77777777" w:rsidR="00891D25" w:rsidRDefault="00891D25" w:rsidP="00D865DD">
            <w:pPr>
              <w:pStyle w:val="Default"/>
            </w:pPr>
          </w:p>
          <w:p w14:paraId="70AD946D" w14:textId="77777777" w:rsidR="00891D25" w:rsidRDefault="00891D25" w:rsidP="00D865DD">
            <w:pPr>
              <w:pStyle w:val="Default"/>
            </w:pPr>
            <w:r>
              <w:t>Grammar exercises</w:t>
            </w:r>
          </w:p>
          <w:p w14:paraId="4E240D83" w14:textId="77777777" w:rsidR="00891D25" w:rsidRDefault="00891D25" w:rsidP="00D865DD">
            <w:pPr>
              <w:pStyle w:val="Default"/>
            </w:pPr>
          </w:p>
          <w:p w14:paraId="5827346D" w14:textId="77777777" w:rsidR="00891D25" w:rsidRDefault="00891D25" w:rsidP="00D865DD">
            <w:pPr>
              <w:pStyle w:val="Default"/>
            </w:pPr>
            <w:r>
              <w:t>Vocab learning</w:t>
            </w:r>
          </w:p>
          <w:p w14:paraId="731331A1" w14:textId="77777777" w:rsidR="00891D25" w:rsidRDefault="00891D25" w:rsidP="00D865DD">
            <w:pPr>
              <w:pStyle w:val="Default"/>
            </w:pPr>
          </w:p>
          <w:p w14:paraId="4263ED3E" w14:textId="77777777" w:rsidR="00891D25" w:rsidRDefault="00891D25" w:rsidP="00D865DD">
            <w:pPr>
              <w:pStyle w:val="Default"/>
            </w:pPr>
            <w:r>
              <w:t>Writing in paragraphs</w:t>
            </w:r>
          </w:p>
          <w:p w14:paraId="0E9131D4" w14:textId="77777777" w:rsidR="00891D25" w:rsidRDefault="00891D25" w:rsidP="00D865DD">
            <w:pPr>
              <w:pStyle w:val="Default"/>
            </w:pPr>
          </w:p>
          <w:p w14:paraId="73313E5F" w14:textId="77777777" w:rsidR="00891D25" w:rsidRDefault="00891D25" w:rsidP="00D865DD">
            <w:pPr>
              <w:pStyle w:val="Default"/>
            </w:pPr>
            <w:r>
              <w:t>Recording yourself speak</w:t>
            </w:r>
          </w:p>
          <w:p w14:paraId="4332B0BB" w14:textId="77777777" w:rsidR="00891D25" w:rsidRDefault="00891D25" w:rsidP="00D865DD">
            <w:pPr>
              <w:pStyle w:val="Default"/>
            </w:pPr>
          </w:p>
          <w:p w14:paraId="0AB2D745" w14:textId="77777777" w:rsidR="00891D25" w:rsidRDefault="00891D25" w:rsidP="00D865DD">
            <w:pPr>
              <w:pStyle w:val="Default"/>
            </w:pPr>
            <w:r>
              <w:t>Translation skills</w:t>
            </w:r>
          </w:p>
          <w:p w14:paraId="09F923AC" w14:textId="77777777" w:rsidR="00891D25" w:rsidRDefault="00891D25" w:rsidP="00D865DD">
            <w:pPr>
              <w:pStyle w:val="Default"/>
            </w:pPr>
          </w:p>
          <w:p w14:paraId="35DA3A67" w14:textId="77777777" w:rsidR="00891D25" w:rsidRDefault="00891D25" w:rsidP="00D865DD">
            <w:pPr>
              <w:pStyle w:val="Default"/>
            </w:pPr>
          </w:p>
        </w:tc>
      </w:tr>
      <w:tr w:rsidR="00891D25" w14:paraId="5C01D9F4" w14:textId="77777777" w:rsidTr="00891D25">
        <w:tblPrEx>
          <w:tblLook w:val="04A0" w:firstRow="1" w:lastRow="0" w:firstColumn="1" w:lastColumn="0" w:noHBand="0" w:noVBand="1"/>
        </w:tblPrEx>
        <w:trPr>
          <w:gridAfter w:val="1"/>
          <w:wAfter w:w="397" w:type="dxa"/>
        </w:trPr>
        <w:tc>
          <w:tcPr>
            <w:tcW w:w="103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BA3F" w14:textId="77777777" w:rsidR="00891D25" w:rsidRDefault="00891D25" w:rsidP="00D865DD">
            <w:pPr>
              <w:spacing w:after="0"/>
            </w:pPr>
            <w:r>
              <w:rPr>
                <w:b/>
                <w:bCs/>
                <w:sz w:val="24"/>
                <w:szCs w:val="24"/>
              </w:rPr>
              <w:t>Assessment   N/A</w:t>
            </w:r>
          </w:p>
        </w:tc>
      </w:tr>
      <w:tr w:rsidR="00891D25" w14:paraId="41EE43BB" w14:textId="77777777" w:rsidTr="00891D25">
        <w:tblPrEx>
          <w:tblLook w:val="04A0" w:firstRow="1" w:lastRow="0" w:firstColumn="1" w:lastColumn="0" w:noHBand="0" w:noVBand="1"/>
        </w:tblPrEx>
        <w:trPr>
          <w:gridAfter w:val="1"/>
          <w:wAfter w:w="397" w:type="dxa"/>
        </w:trPr>
        <w:tc>
          <w:tcPr>
            <w:tcW w:w="103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4207" w14:textId="77777777" w:rsidR="00891D25" w:rsidRDefault="00891D25" w:rsidP="00D865DD">
            <w:pPr>
              <w:spacing w:after="0"/>
              <w:rPr>
                <w:b/>
                <w:bCs/>
                <w:sz w:val="24"/>
                <w:szCs w:val="24"/>
              </w:rPr>
            </w:pPr>
            <w:r>
              <w:rPr>
                <w:b/>
                <w:bCs/>
                <w:sz w:val="24"/>
                <w:szCs w:val="24"/>
              </w:rPr>
              <w:t xml:space="preserve">Wider curriculum </w:t>
            </w:r>
          </w:p>
          <w:p w14:paraId="53D8DEF5" w14:textId="77777777" w:rsidR="00891D25" w:rsidRDefault="00891D25" w:rsidP="00D865DD">
            <w:pPr>
              <w:spacing w:after="0"/>
              <w:rPr>
                <w:b/>
                <w:bCs/>
                <w:sz w:val="24"/>
                <w:szCs w:val="24"/>
              </w:rPr>
            </w:pPr>
          </w:p>
        </w:tc>
      </w:tr>
      <w:tr w:rsidR="00891D25" w14:paraId="780C5DF0" w14:textId="77777777" w:rsidTr="00891D25">
        <w:tblPrEx>
          <w:tblLook w:val="04A0" w:firstRow="1" w:lastRow="0" w:firstColumn="1" w:lastColumn="0" w:noHBand="0" w:noVBand="1"/>
        </w:tblPrEx>
        <w:trPr>
          <w:gridAfter w:val="1"/>
          <w:wAfter w:w="397" w:type="dxa"/>
          <w:trHeight w:val="45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937E5" w14:textId="77777777" w:rsidR="00891D25" w:rsidRDefault="00891D25" w:rsidP="00D865DD">
            <w:pPr>
              <w:spacing w:after="0"/>
              <w:rPr>
                <w:sz w:val="24"/>
                <w:szCs w:val="24"/>
              </w:rPr>
            </w:pPr>
            <w:r>
              <w:rPr>
                <w:sz w:val="24"/>
                <w:szCs w:val="24"/>
              </w:rPr>
              <w:t>Literacy</w:t>
            </w:r>
          </w:p>
          <w:p w14:paraId="32D239AA" w14:textId="77777777" w:rsidR="00891D25" w:rsidRDefault="00891D25" w:rsidP="00D865DD">
            <w:pPr>
              <w:spacing w:after="0"/>
              <w:rPr>
                <w:sz w:val="24"/>
                <w:szCs w:val="24"/>
              </w:rPr>
            </w:pPr>
            <w:r>
              <w:rPr>
                <w:sz w:val="24"/>
                <w:szCs w:val="24"/>
              </w:rPr>
              <w:t>Reading, writing and Oracy skills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FAF0C5" w14:textId="77777777" w:rsidR="00891D25" w:rsidRDefault="00891D25" w:rsidP="00D865DD">
            <w:pPr>
              <w:spacing w:after="0"/>
              <w:rPr>
                <w:sz w:val="24"/>
                <w:szCs w:val="24"/>
              </w:rPr>
            </w:pPr>
            <w:r>
              <w:rPr>
                <w:sz w:val="24"/>
                <w:szCs w:val="24"/>
              </w:rPr>
              <w:t>Numeracy</w:t>
            </w:r>
          </w:p>
          <w:p w14:paraId="46F39061" w14:textId="77777777" w:rsidR="00891D25" w:rsidRDefault="00891D25" w:rsidP="00D865DD">
            <w:pPr>
              <w:spacing w:after="0"/>
              <w:rPr>
                <w:sz w:val="24"/>
                <w:szCs w:val="24"/>
              </w:rPr>
            </w:pPr>
            <w:r>
              <w:rPr>
                <w:sz w:val="24"/>
                <w:szCs w:val="24"/>
              </w:rPr>
              <w:t>1-60 recap</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F6B8C7" w14:textId="77777777" w:rsidR="00891D25" w:rsidRDefault="00891D25" w:rsidP="00D865DD">
            <w:pPr>
              <w:spacing w:after="0"/>
              <w:rPr>
                <w:sz w:val="24"/>
                <w:szCs w:val="24"/>
              </w:rPr>
            </w:pPr>
            <w:r>
              <w:rPr>
                <w:sz w:val="24"/>
                <w:szCs w:val="24"/>
              </w:rPr>
              <w:t>British Values</w:t>
            </w:r>
          </w:p>
          <w:p w14:paraId="7C1B4E1B" w14:textId="77777777" w:rsidR="00891D25" w:rsidRDefault="00891D25" w:rsidP="00D865DD">
            <w:pPr>
              <w:spacing w:after="0"/>
              <w:rPr>
                <w:sz w:val="24"/>
                <w:szCs w:val="24"/>
              </w:rPr>
            </w:pPr>
            <w:r>
              <w:rPr>
                <w:sz w:val="24"/>
                <w:szCs w:val="24"/>
              </w:rPr>
              <w:t>Tolerance of difference in other cultures</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905B45" w14:textId="77777777" w:rsidR="00891D25" w:rsidRDefault="00891D25" w:rsidP="00D865DD">
            <w:pPr>
              <w:spacing w:after="0"/>
              <w:rPr>
                <w:sz w:val="24"/>
                <w:szCs w:val="24"/>
              </w:rPr>
            </w:pPr>
            <w:r>
              <w:rPr>
                <w:sz w:val="24"/>
                <w:szCs w:val="24"/>
              </w:rPr>
              <w:t>Employability</w:t>
            </w:r>
          </w:p>
          <w:p w14:paraId="430A2A7A" w14:textId="77777777" w:rsidR="00891D25" w:rsidRDefault="00891D25" w:rsidP="00D865DD">
            <w:pPr>
              <w:spacing w:after="0"/>
            </w:pPr>
            <w:r>
              <w:rPr>
                <w:sz w:val="24"/>
                <w:szCs w:val="24"/>
              </w:rPr>
              <w:t>Covers a whole host of skills covered in units 1-5</w:t>
            </w:r>
          </w:p>
        </w:tc>
      </w:tr>
      <w:tr w:rsidR="00891D25" w14:paraId="78123558" w14:textId="77777777" w:rsidTr="00891D25">
        <w:tblPrEx>
          <w:tblLook w:val="04A0" w:firstRow="1" w:lastRow="0" w:firstColumn="1" w:lastColumn="0" w:noHBand="0" w:noVBand="1"/>
        </w:tblPrEx>
        <w:trPr>
          <w:gridAfter w:val="1"/>
          <w:wAfter w:w="397" w:type="dxa"/>
          <w:trHeight w:val="54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B54E" w14:textId="77777777" w:rsidR="00891D25" w:rsidRDefault="00891D25" w:rsidP="00D865DD">
            <w:pPr>
              <w:spacing w:after="0"/>
              <w:rPr>
                <w:sz w:val="24"/>
                <w:szCs w:val="24"/>
              </w:rPr>
            </w:pPr>
            <w:r>
              <w:rPr>
                <w:sz w:val="24"/>
                <w:szCs w:val="24"/>
              </w:rPr>
              <w:t xml:space="preserve">SMSC </w:t>
            </w:r>
          </w:p>
          <w:p w14:paraId="04442138" w14:textId="77777777" w:rsidR="00891D25" w:rsidRDefault="00891D25" w:rsidP="00D865DD">
            <w:pPr>
              <w:spacing w:after="0"/>
              <w:rPr>
                <w:sz w:val="24"/>
                <w:szCs w:val="24"/>
              </w:rPr>
            </w:pPr>
            <w:r>
              <w:rPr>
                <w:sz w:val="24"/>
                <w:szCs w:val="24"/>
              </w:rPr>
              <w:t>Cultural similarity and difference</w:t>
            </w:r>
          </w:p>
          <w:p w14:paraId="44BB1771" w14:textId="77777777" w:rsidR="00891D25" w:rsidRDefault="00891D25" w:rsidP="00D865DD">
            <w:pPr>
              <w:spacing w:after="0"/>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7F296F" w14:textId="77777777" w:rsidR="00891D25" w:rsidRDefault="00891D25" w:rsidP="00D865DD">
            <w:pPr>
              <w:spacing w:after="0"/>
              <w:rPr>
                <w:sz w:val="24"/>
                <w:szCs w:val="24"/>
              </w:rPr>
            </w:pPr>
            <w:r>
              <w:rPr>
                <w:sz w:val="24"/>
                <w:szCs w:val="24"/>
              </w:rPr>
              <w:t>Cultural Capital</w:t>
            </w:r>
          </w:p>
          <w:p w14:paraId="216569EF" w14:textId="77777777" w:rsidR="00891D25" w:rsidRDefault="00891D25" w:rsidP="00D865DD">
            <w:pPr>
              <w:spacing w:after="0"/>
              <w:rPr>
                <w:sz w:val="24"/>
                <w:szCs w:val="24"/>
              </w:rPr>
            </w:pPr>
          </w:p>
          <w:p w14:paraId="4A9DAACC" w14:textId="77777777" w:rsidR="00891D25" w:rsidRDefault="00891D25" w:rsidP="00D865DD">
            <w:pPr>
              <w:spacing w:after="0"/>
              <w:rPr>
                <w:sz w:val="24"/>
                <w:szCs w:val="24"/>
              </w:rPr>
            </w:pPr>
            <w:r>
              <w:rPr>
                <w:sz w:val="24"/>
                <w:szCs w:val="24"/>
              </w:rPr>
              <w:t>Developing academic language</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AE3E0F" w14:textId="77777777" w:rsidR="00891D25" w:rsidRDefault="00891D25" w:rsidP="00D865DD">
            <w:pPr>
              <w:spacing w:after="0"/>
              <w:rPr>
                <w:sz w:val="24"/>
                <w:szCs w:val="24"/>
              </w:rPr>
            </w:pPr>
            <w:r>
              <w:rPr>
                <w:sz w:val="24"/>
                <w:szCs w:val="24"/>
              </w:rPr>
              <w:t>Character Education</w:t>
            </w:r>
          </w:p>
          <w:p w14:paraId="408F9925" w14:textId="77777777" w:rsidR="00891D25" w:rsidRDefault="00891D25" w:rsidP="00D865DD">
            <w:pPr>
              <w:spacing w:after="0"/>
              <w:rPr>
                <w:sz w:val="24"/>
                <w:szCs w:val="24"/>
              </w:rPr>
            </w:pPr>
          </w:p>
          <w:p w14:paraId="5FF2F628" w14:textId="77777777" w:rsidR="00891D25" w:rsidRDefault="00891D25" w:rsidP="00D865DD">
            <w:pPr>
              <w:spacing w:after="0"/>
              <w:rPr>
                <w:sz w:val="24"/>
                <w:szCs w:val="24"/>
              </w:rPr>
            </w:pPr>
            <w:r>
              <w:rPr>
                <w:sz w:val="24"/>
                <w:szCs w:val="24"/>
              </w:rPr>
              <w:t>Covered in the previous</w:t>
            </w:r>
          </w:p>
          <w:p w14:paraId="06DA54F2" w14:textId="77777777" w:rsidR="00891D25" w:rsidRDefault="00891D25" w:rsidP="00D865DD">
            <w:pPr>
              <w:spacing w:after="0"/>
              <w:rPr>
                <w:sz w:val="24"/>
                <w:szCs w:val="24"/>
              </w:rPr>
            </w:pPr>
            <w:r>
              <w:rPr>
                <w:sz w:val="24"/>
                <w:szCs w:val="24"/>
              </w:rPr>
              <w:t>units</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F9776C" w14:textId="77777777" w:rsidR="00891D25" w:rsidRDefault="00891D25" w:rsidP="00D865DD">
            <w:pPr>
              <w:spacing w:after="0"/>
              <w:rPr>
                <w:sz w:val="24"/>
                <w:szCs w:val="24"/>
              </w:rPr>
            </w:pPr>
            <w:r>
              <w:rPr>
                <w:sz w:val="24"/>
                <w:szCs w:val="24"/>
              </w:rPr>
              <w:t>Personal Development</w:t>
            </w:r>
          </w:p>
          <w:p w14:paraId="7D6723DA" w14:textId="77777777" w:rsidR="00891D25" w:rsidRDefault="00891D25" w:rsidP="00D865DD">
            <w:pPr>
              <w:spacing w:after="0"/>
              <w:rPr>
                <w:sz w:val="24"/>
                <w:szCs w:val="24"/>
              </w:rPr>
            </w:pPr>
          </w:p>
          <w:p w14:paraId="78D7562F" w14:textId="77777777" w:rsidR="00891D25" w:rsidRDefault="00891D25" w:rsidP="00D865DD">
            <w:pPr>
              <w:spacing w:after="0"/>
              <w:rPr>
                <w:sz w:val="24"/>
                <w:szCs w:val="24"/>
              </w:rPr>
            </w:pPr>
            <w:r>
              <w:rPr>
                <w:sz w:val="24"/>
                <w:szCs w:val="24"/>
              </w:rPr>
              <w:t>Covered in previous units</w:t>
            </w:r>
          </w:p>
        </w:tc>
      </w:tr>
    </w:tbl>
    <w:p w14:paraId="20C0C2E0" w14:textId="77777777" w:rsidR="00557567" w:rsidRDefault="00557567">
      <w:pPr>
        <w:suppressAutoHyphens w:val="0"/>
      </w:pPr>
    </w:p>
    <w:sectPr w:rsidR="00557567">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A111" w14:textId="77777777" w:rsidR="00040C93" w:rsidRDefault="00953784">
      <w:pPr>
        <w:spacing w:after="0"/>
      </w:pPr>
      <w:r>
        <w:separator/>
      </w:r>
    </w:p>
  </w:endnote>
  <w:endnote w:type="continuationSeparator" w:id="0">
    <w:p w14:paraId="1F597B6B" w14:textId="77777777" w:rsidR="00040C93" w:rsidRDefault="009537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D615" w14:textId="77777777" w:rsidR="00040C93" w:rsidRDefault="00953784">
      <w:pPr>
        <w:spacing w:after="0"/>
      </w:pPr>
      <w:r>
        <w:rPr>
          <w:color w:val="000000"/>
        </w:rPr>
        <w:separator/>
      </w:r>
    </w:p>
  </w:footnote>
  <w:footnote w:type="continuationSeparator" w:id="0">
    <w:p w14:paraId="213B9225" w14:textId="77777777" w:rsidR="00040C93" w:rsidRDefault="009537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E0BA" w14:textId="77777777" w:rsidR="009105BC" w:rsidRDefault="00953784">
    <w:pPr>
      <w:pStyle w:val="Header"/>
    </w:pPr>
    <w:r>
      <w:rPr>
        <w:b/>
        <w:noProof/>
        <w:sz w:val="144"/>
        <w:lang w:eastAsia="en-GB"/>
      </w:rPr>
      <w:drawing>
        <wp:anchor distT="0" distB="0" distL="114300" distR="114300" simplePos="0" relativeHeight="251659264" behindDoc="0" locked="0" layoutInCell="1" allowOverlap="1" wp14:anchorId="0FB01A35" wp14:editId="71EA26D6">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011AFA65" w14:textId="77777777" w:rsidR="009105BC" w:rsidRDefault="00D91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27D"/>
    <w:multiLevelType w:val="multilevel"/>
    <w:tmpl w:val="06D0BF9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8CC7BBC"/>
    <w:multiLevelType w:val="multilevel"/>
    <w:tmpl w:val="3F44A80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B977241"/>
    <w:multiLevelType w:val="multilevel"/>
    <w:tmpl w:val="DE866A2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34670661"/>
    <w:multiLevelType w:val="multilevel"/>
    <w:tmpl w:val="E82A180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1AA5B98"/>
    <w:multiLevelType w:val="multilevel"/>
    <w:tmpl w:val="6248FB7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2905B8A"/>
    <w:multiLevelType w:val="multilevel"/>
    <w:tmpl w:val="2EDE5F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95D4633"/>
    <w:multiLevelType w:val="multilevel"/>
    <w:tmpl w:val="923466D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9F449F4"/>
    <w:multiLevelType w:val="multilevel"/>
    <w:tmpl w:val="AFE433F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68156D8"/>
    <w:multiLevelType w:val="multilevel"/>
    <w:tmpl w:val="E294C3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E31390E"/>
    <w:multiLevelType w:val="multilevel"/>
    <w:tmpl w:val="21E84B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5F3717D0"/>
    <w:multiLevelType w:val="multilevel"/>
    <w:tmpl w:val="7B74748E"/>
    <w:lvl w:ilvl="0">
      <w:numFmt w:val="bullet"/>
      <w:lvlText w:val="-"/>
      <w:lvlJc w:val="left"/>
      <w:pPr>
        <w:ind w:left="2805" w:hanging="360"/>
      </w:pPr>
      <w:rPr>
        <w:rFonts w:ascii="Calibri" w:eastAsia="Calibri" w:hAnsi="Calibri" w:cs="Calibri"/>
      </w:rPr>
    </w:lvl>
    <w:lvl w:ilvl="1">
      <w:numFmt w:val="bullet"/>
      <w:lvlText w:val="o"/>
      <w:lvlJc w:val="left"/>
      <w:pPr>
        <w:ind w:left="3525" w:hanging="360"/>
      </w:pPr>
      <w:rPr>
        <w:rFonts w:ascii="Courier New" w:hAnsi="Courier New" w:cs="Courier New"/>
      </w:rPr>
    </w:lvl>
    <w:lvl w:ilvl="2">
      <w:numFmt w:val="bullet"/>
      <w:lvlText w:val=""/>
      <w:lvlJc w:val="left"/>
      <w:pPr>
        <w:ind w:left="4245" w:hanging="360"/>
      </w:pPr>
      <w:rPr>
        <w:rFonts w:ascii="Wingdings" w:hAnsi="Wingdings" w:cs="Wingdings"/>
      </w:rPr>
    </w:lvl>
    <w:lvl w:ilvl="3">
      <w:numFmt w:val="bullet"/>
      <w:lvlText w:val=""/>
      <w:lvlJc w:val="left"/>
      <w:pPr>
        <w:ind w:left="4965" w:hanging="360"/>
      </w:pPr>
      <w:rPr>
        <w:rFonts w:ascii="Symbol" w:hAnsi="Symbol" w:cs="Symbol"/>
      </w:rPr>
    </w:lvl>
    <w:lvl w:ilvl="4">
      <w:numFmt w:val="bullet"/>
      <w:lvlText w:val="o"/>
      <w:lvlJc w:val="left"/>
      <w:pPr>
        <w:ind w:left="5685" w:hanging="360"/>
      </w:pPr>
      <w:rPr>
        <w:rFonts w:ascii="Courier New" w:hAnsi="Courier New" w:cs="Courier New"/>
      </w:rPr>
    </w:lvl>
    <w:lvl w:ilvl="5">
      <w:numFmt w:val="bullet"/>
      <w:lvlText w:val=""/>
      <w:lvlJc w:val="left"/>
      <w:pPr>
        <w:ind w:left="6405" w:hanging="360"/>
      </w:pPr>
      <w:rPr>
        <w:rFonts w:ascii="Wingdings" w:hAnsi="Wingdings" w:cs="Wingdings"/>
      </w:rPr>
    </w:lvl>
    <w:lvl w:ilvl="6">
      <w:numFmt w:val="bullet"/>
      <w:lvlText w:val=""/>
      <w:lvlJc w:val="left"/>
      <w:pPr>
        <w:ind w:left="7125" w:hanging="360"/>
      </w:pPr>
      <w:rPr>
        <w:rFonts w:ascii="Symbol" w:hAnsi="Symbol" w:cs="Symbol"/>
      </w:rPr>
    </w:lvl>
    <w:lvl w:ilvl="7">
      <w:numFmt w:val="bullet"/>
      <w:lvlText w:val="o"/>
      <w:lvlJc w:val="left"/>
      <w:pPr>
        <w:ind w:left="7845" w:hanging="360"/>
      </w:pPr>
      <w:rPr>
        <w:rFonts w:ascii="Courier New" w:hAnsi="Courier New" w:cs="Courier New"/>
      </w:rPr>
    </w:lvl>
    <w:lvl w:ilvl="8">
      <w:numFmt w:val="bullet"/>
      <w:lvlText w:val=""/>
      <w:lvlJc w:val="left"/>
      <w:pPr>
        <w:ind w:left="8565" w:hanging="360"/>
      </w:pPr>
      <w:rPr>
        <w:rFonts w:ascii="Wingdings" w:hAnsi="Wingdings" w:cs="Wingdings"/>
      </w:rPr>
    </w:lvl>
  </w:abstractNum>
  <w:abstractNum w:abstractNumId="11" w15:restartNumberingAfterBreak="0">
    <w:nsid w:val="7B6E07D2"/>
    <w:multiLevelType w:val="multilevel"/>
    <w:tmpl w:val="8A86A7C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7DE4598B"/>
    <w:multiLevelType w:val="multilevel"/>
    <w:tmpl w:val="C28CEE0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7F1F2058"/>
    <w:multiLevelType w:val="multilevel"/>
    <w:tmpl w:val="F486434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2"/>
  </w:num>
  <w:num w:numId="2">
    <w:abstractNumId w:val="11"/>
  </w:num>
  <w:num w:numId="3">
    <w:abstractNumId w:val="13"/>
  </w:num>
  <w:num w:numId="4">
    <w:abstractNumId w:val="0"/>
  </w:num>
  <w:num w:numId="5">
    <w:abstractNumId w:val="5"/>
  </w:num>
  <w:num w:numId="6">
    <w:abstractNumId w:val="7"/>
  </w:num>
  <w:num w:numId="7">
    <w:abstractNumId w:val="6"/>
  </w:num>
  <w:num w:numId="8">
    <w:abstractNumId w:val="9"/>
  </w:num>
  <w:num w:numId="9">
    <w:abstractNumId w:val="3"/>
  </w:num>
  <w:num w:numId="10">
    <w:abstractNumId w:val="2"/>
  </w:num>
  <w:num w:numId="11">
    <w:abstractNumId w:val="1"/>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67"/>
    <w:rsid w:val="00040C93"/>
    <w:rsid w:val="001A70E9"/>
    <w:rsid w:val="001D170E"/>
    <w:rsid w:val="00353818"/>
    <w:rsid w:val="003D0164"/>
    <w:rsid w:val="00557567"/>
    <w:rsid w:val="00891D25"/>
    <w:rsid w:val="00953784"/>
    <w:rsid w:val="00D9145F"/>
    <w:rsid w:val="00E47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6344"/>
  <w15:docId w15:val="{C9D8AE53-6B15-41DB-9287-9A4A5AAD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Coulton</dc:creator>
  <cp:lastModifiedBy>Mr D Jordison (JDN) (Staff)</cp:lastModifiedBy>
  <cp:revision>5</cp:revision>
  <dcterms:created xsi:type="dcterms:W3CDTF">2021-03-07T16:34:00Z</dcterms:created>
  <dcterms:modified xsi:type="dcterms:W3CDTF">2021-04-20T10:34:00Z</dcterms:modified>
</cp:coreProperties>
</file>